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00425CE3"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296EB2C"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80258B">
              <w:rPr>
                <w:rFonts w:ascii="Times New Roman" w:hAnsi="Times New Roman" w:cs="Times New Roman"/>
                <w:sz w:val="24"/>
                <w:szCs w:val="24"/>
              </w:rPr>
              <w:t>30</w:t>
            </w:r>
            <w:r w:rsidRPr="001C2B81">
              <w:rPr>
                <w:rFonts w:ascii="Times New Roman" w:hAnsi="Times New Roman" w:cs="Times New Roman"/>
                <w:sz w:val="24"/>
                <w:szCs w:val="24"/>
              </w:rPr>
              <w:t>.01.</w:t>
            </w:r>
            <w:r w:rsidR="00A733E3">
              <w:rPr>
                <w:rFonts w:ascii="Times New Roman" w:hAnsi="Times New Roman" w:cs="Times New Roman"/>
                <w:sz w:val="24"/>
                <w:szCs w:val="24"/>
              </w:rPr>
              <w:t>2025</w:t>
            </w:r>
            <w:r w:rsidRPr="001C2B81">
              <w:rPr>
                <w:rFonts w:ascii="Times New Roman" w:hAnsi="Times New Roman" w:cs="Times New Roman"/>
                <w:sz w:val="24"/>
                <w:szCs w:val="24"/>
              </w:rPr>
              <w:t xml:space="preserve"> года № 1/</w:t>
            </w:r>
            <w:r w:rsidR="00A733E3">
              <w:rPr>
                <w:rFonts w:ascii="Times New Roman" w:hAnsi="Times New Roman" w:cs="Times New Roman"/>
                <w:sz w:val="24"/>
                <w:szCs w:val="24"/>
              </w:rPr>
              <w:t>2025</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lastRenderedPageBreak/>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2A061781"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Размер ФОрд включается в счет на оплату по подушевому нормативу медицинской помощи, оказанной в декабре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264EAC2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- 19 баллов для показателей блока 1 (взрослое население);</w:t>
      </w:r>
    </w:p>
    <w:p w14:paraId="332EFF7A"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- 7 баллов для показателей блока 2 (детское население);</w:t>
      </w:r>
    </w:p>
    <w:p w14:paraId="2D0BC4B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lastRenderedPageBreak/>
        <w:t>- 6 баллов для показателей блока 3 (женское население).</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05FE2821"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 xml:space="preserve">по каждому показателю определяется балл в диапазоне от 0 до </w:t>
      </w:r>
      <w:r w:rsidR="009658EB">
        <w:rPr>
          <w:rFonts w:ascii="Times New Roman" w:eastAsia="Times New Roman" w:hAnsi="Times New Roman" w:cs="Times New Roman"/>
          <w:sz w:val="28"/>
          <w:szCs w:val="20"/>
          <w:lang w:eastAsia="ru-RU"/>
        </w:rPr>
        <w:t>2</w:t>
      </w:r>
      <w:r w:rsidRPr="009665A9">
        <w:rPr>
          <w:rFonts w:ascii="Times New Roman" w:eastAsia="Times New Roman" w:hAnsi="Times New Roman" w:cs="Times New Roman"/>
          <w:sz w:val="28"/>
          <w:szCs w:val="20"/>
          <w:lang w:eastAsia="ru-RU"/>
        </w:rPr>
        <w:t xml:space="preserve">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80258B"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80258B"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29ABE4D4" w14:textId="77777777" w:rsidR="003046A4" w:rsidRPr="009665A9" w:rsidRDefault="0080258B"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42765316" w14:textId="77777777" w:rsidR="003046A4" w:rsidRPr="009665A9" w:rsidRDefault="0080258B"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80258B"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80258B"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80258B"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80258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балл, рублей;</w:t>
      </w:r>
    </w:p>
    <w:p w14:paraId="10D90305" w14:textId="77777777" w:rsidR="003046A4" w:rsidRPr="009665A9" w:rsidRDefault="0080258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7055886B" w14:textId="3BAE0209" w:rsidR="003046A4" w:rsidRPr="009665A9" w:rsidRDefault="0080258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80258B"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80258B"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 </w:t>
      </w:r>
      <w:r w:rsidRPr="009665A9">
        <w:rPr>
          <w:rFonts w:ascii="Times New Roman" w:eastAsia="Times New Roman" w:hAnsi="Times New Roman" w:cs="Times New Roman"/>
          <w:sz w:val="28"/>
          <w:szCs w:val="28"/>
          <w:lang w:eastAsia="ru-RU"/>
        </w:rPr>
        <w:lastRenderedPageBreak/>
        <w:t>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51C43643" w14:textId="151005D2" w:rsidR="00622A14" w:rsidRPr="00622A14" w:rsidRDefault="00622A14" w:rsidP="003046A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22A14">
        <w:rPr>
          <w:rFonts w:ascii="Times New Roman" w:hAnsi="Times New Roman" w:cs="Times New Roman"/>
          <w:color w:val="000000" w:themeColor="text1"/>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552C87B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43799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болезнями системы</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FCDFF8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w:t>
            </w:r>
            <w:r w:rsidR="00D1414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5 %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0FB2489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541B454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установленным диагнозом</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хроническая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32BC59E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1B589241" w:rsidR="002A5484" w:rsidRPr="002A5484" w:rsidRDefault="00AB5742" w:rsidP="002A5484">
            <w:pPr>
              <w:spacing w:after="0" w:line="240" w:lineRule="auto"/>
              <w:jc w:val="both"/>
              <w:rPr>
                <w:rFonts w:ascii="Times New Roman" w:eastAsia="Times New Roman" w:hAnsi="Times New Roman" w:cs="Times New Roman"/>
                <w:color w:val="000000"/>
                <w:sz w:val="24"/>
                <w:szCs w:val="24"/>
                <w:lang w:eastAsia="ru-RU"/>
              </w:rPr>
            </w:pPr>
            <w:r w:rsidRPr="00AB5742">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12042B03"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w:t>
            </w:r>
            <w:r w:rsidRPr="002A5484">
              <w:rPr>
                <w:rFonts w:ascii="Times New Roman" w:eastAsia="Times New Roman" w:hAnsi="Times New Roman" w:cs="Times New Roman"/>
                <w:color w:val="000000"/>
                <w:sz w:val="24"/>
                <w:szCs w:val="24"/>
                <w:lang w:eastAsia="ru-RU"/>
              </w:rPr>
              <w:lastRenderedPageBreak/>
              <w:t xml:space="preserve">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3E0495D6" w14:textId="07C71E6F" w:rsidR="008E160D" w:rsidRPr="008E160D" w:rsidRDefault="008E160D" w:rsidP="008E160D">
            <w:pPr>
              <w:spacing w:after="0" w:line="240" w:lineRule="auto"/>
              <w:jc w:val="both"/>
              <w:rPr>
                <w:rFonts w:ascii="Times New Roman" w:eastAsia="Times New Roman" w:hAnsi="Times New Roman" w:cs="Times New Roman"/>
                <w:color w:val="000000"/>
                <w:sz w:val="24"/>
                <w:szCs w:val="24"/>
                <w:lang w:eastAsia="ru-RU"/>
              </w:rPr>
            </w:pPr>
            <w:r w:rsidRPr="008E160D">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Pr="008E160D">
              <w:rPr>
                <w:rFonts w:ascii="Times New Roman" w:eastAsia="Times New Roman" w:hAnsi="Times New Roman" w:cs="Times New Roman"/>
                <w:color w:val="000000"/>
                <w:sz w:val="24"/>
                <w:szCs w:val="24"/>
                <w:lang w:eastAsia="ru-RU"/>
              </w:rPr>
              <w:br/>
              <w:t xml:space="preserve">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0A5A14AB"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18AC7A8"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41A7190"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2FF32B0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взрослых,</w:t>
            </w:r>
            <w:r w:rsidR="003C1711">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4BCAD59A"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3 %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1BAFF03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532083" w:rsidR="002A5484" w:rsidRPr="002A5484" w:rsidRDefault="003454DD"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lastRenderedPageBreak/>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от искусственного прерывания беременности, от числа женщин, прошедших доабортное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318CAE6D"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беременных женщин, вакцинированных против</w:t>
            </w:r>
            <w:r w:rsidR="00845C35">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новой коронавирусной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02563D21" w:rsidR="00725F7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4173C4E0" w14:textId="25713C84" w:rsidR="009658EB" w:rsidRPr="00B34AAA" w:rsidRDefault="009658EB"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среднее значение по субъекту Российской Федерации по показателям рекомендуется рассчитывать на основании сведений об оказании медицинской помощи</w:t>
      </w:r>
      <w:r w:rsidR="00CE4EC7">
        <w:rPr>
          <w:rFonts w:ascii="Times New Roman" w:eastAsia="Times New Roman" w:hAnsi="Times New Roman" w:cs="Times New Roman"/>
          <w:sz w:val="24"/>
          <w:szCs w:val="24"/>
          <w:lang w:eastAsia="ru-RU"/>
        </w:rPr>
        <w:t xml:space="preserve">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3, на сумму значений, указанных в знаменателе соответствующих формул, приведенных в Приложении 3. Полученное значение умножается на 100 по аналогии с алгоритмом, описанным в Приложением 3.</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4EFF1154"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3454DD" w:rsidRDefault="00725F7A"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06B10520" w14:textId="24C8670E" w:rsidR="00895A10" w:rsidRDefault="00895A10" w:rsidP="00510719">
      <w:pPr>
        <w:rPr>
          <w:rFonts w:ascii="Calibri" w:eastAsia="Calibri" w:hAnsi="Calibri" w:cs="Times New Roman"/>
          <w:color w:val="000000" w:themeColor="text1"/>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B58982A" w14:textId="77777777" w:rsidR="002A5484" w:rsidRDefault="002A5484" w:rsidP="00D859B4">
      <w:pPr>
        <w:jc w:val="right"/>
        <w:rPr>
          <w:rFonts w:ascii="Times New Roman" w:eastAsia="Calibri" w:hAnsi="Times New Roman" w:cs="Times New Roman"/>
          <w:sz w:val="28"/>
          <w:szCs w:val="28"/>
        </w:rPr>
      </w:pPr>
    </w:p>
    <w:p w14:paraId="6C3B8905" w14:textId="77777777" w:rsidR="00D85CBE" w:rsidRDefault="00D85CBE" w:rsidP="00D1414A">
      <w:pPr>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0F3572">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0F3572">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0F3572">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0F3572">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0F3572">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0F3572">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0F3572">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0F3572">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0F3572">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0F3572">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0F3572">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0F3572">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0F3572">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0F3572">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0F3572">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0F3572">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0F3572">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0F3572">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0F3572">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0F3572">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0F3572">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0F3572">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0F3572">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0F3572">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0F3572">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prof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vs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34B3B98E"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6DE2491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зно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Движение пациента отслеживается по формату реестра Д4 «Файл со </w:t>
            </w:r>
            <w:r w:rsidRPr="005E16C1">
              <w:rPr>
                <w:rFonts w:ascii="Times New Roman" w:eastAsia="Times New Roman" w:hAnsi="Times New Roman" w:cs="Times New Roman"/>
                <w:color w:val="000000"/>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1D1ABC4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25B640E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Fv</w:t>
            </w:r>
            <w:r w:rsidRPr="005E16C1">
              <w:rPr>
                <w:rFonts w:ascii="Times New Roman" w:eastAsia="Times New Roman" w:hAnsi="Times New Roman" w:cs="Times New Roman"/>
                <w:color w:val="000000"/>
                <w:sz w:val="24"/>
                <w:szCs w:val="24"/>
                <w:vertAlign w:val="subscript"/>
              </w:rPr>
              <w:t>эпид</w:t>
            </w:r>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5BE54FA3"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риск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xml:space="preserve">– общее числа взрослых пациентов с болезнями системы кровообращения*, имеющих высокий риск преждевременной </w:t>
            </w:r>
            <w:r w:rsidRPr="005E16C1">
              <w:rPr>
                <w:rFonts w:ascii="Times New Roman" w:eastAsia="Times New Roman" w:hAnsi="Times New Roman" w:cs="Times New Roman"/>
                <w:color w:val="000000"/>
                <w:sz w:val="24"/>
                <w:szCs w:val="24"/>
              </w:rPr>
              <w:lastRenderedPageBreak/>
              <w:t>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654B1C8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с болезнями системы кровообращения*, имеющих высокий риск преждевременной смерти, которым за период оказана медицинская помощь в</w:t>
            </w:r>
            <w:r w:rsidR="00D87333">
              <w:rPr>
                <w:rFonts w:ascii="Times New Roman" w:eastAsia="Times New Roman" w:hAnsi="Times New Roman" w:cs="Times New Roman"/>
                <w:color w:val="000000"/>
                <w:sz w:val="24"/>
                <w:szCs w:val="24"/>
              </w:rPr>
              <w:t xml:space="preserve"> экстренной</w:t>
            </w:r>
            <w:r w:rsidRPr="005E16C1">
              <w:rPr>
                <w:rFonts w:ascii="Times New Roman" w:eastAsia="Times New Roman" w:hAnsi="Times New Roman" w:cs="Times New Roman"/>
                <w:color w:val="000000"/>
                <w:sz w:val="24"/>
                <w:szCs w:val="24"/>
              </w:rPr>
              <w:t xml:space="preserve">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0D934795"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662DEA5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5E16C1">
              <w:rPr>
                <w:rFonts w:ascii="Times New Roman" w:eastAsia="Times New Roman" w:hAnsi="Times New Roman" w:cs="Times New Roman"/>
                <w:color w:val="000000"/>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0A848CF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1A2176EA"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госпитализированных за период </w:t>
            </w:r>
            <w:r w:rsidRPr="005E16C1">
              <w:rPr>
                <w:rFonts w:ascii="Times New Roman" w:eastAsia="Times New Roman" w:hAnsi="Times New Roman" w:cs="Times New Roman"/>
                <w:color w:val="000000"/>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является информационный ресурс </w:t>
            </w:r>
            <w:r w:rsidRPr="005E16C1">
              <w:rPr>
                <w:rFonts w:ascii="Times New Roman" w:eastAsia="Times New Roman" w:hAnsi="Times New Roman" w:cs="Times New Roman"/>
                <w:color w:val="000000"/>
                <w:sz w:val="24"/>
                <w:szCs w:val="24"/>
              </w:rPr>
              <w:lastRenderedPageBreak/>
              <w:t>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59844C3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PH</w:t>
            </w:r>
            <w:r w:rsidRPr="005E16C1">
              <w:rPr>
                <w:rFonts w:ascii="Times New Roman" w:eastAsia="Times New Roman" w:hAnsi="Times New Roman" w:cs="Times New Roman"/>
                <w:color w:val="000000"/>
                <w:sz w:val="24"/>
                <w:szCs w:val="24"/>
                <w:vertAlign w:val="subscript"/>
              </w:rPr>
              <w:t>бск</w:t>
            </w:r>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38A37A59"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находящихся под диспансерным </w:t>
            </w:r>
            <w:r w:rsidRPr="005E16C1">
              <w:rPr>
                <w:rFonts w:ascii="Times New Roman" w:eastAsia="Times New Roman" w:hAnsi="Times New Roman" w:cs="Times New Roman"/>
                <w:color w:val="000000"/>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5E16C1">
              <w:rPr>
                <w:rFonts w:ascii="Times New Roman" w:eastAsia="Times New Roman" w:hAnsi="Times New Roman" w:cs="Times New Roman"/>
                <w:color w:val="000000"/>
                <w:sz w:val="24"/>
                <w:szCs w:val="24"/>
              </w:rPr>
              <w:lastRenderedPageBreak/>
              <w:t>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w:lastRenderedPageBreak/>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w:t>
            </w:r>
            <w:r w:rsidRPr="005E16C1">
              <w:rPr>
                <w:rFonts w:ascii="Times New Roman" w:eastAsia="Times New Roman" w:hAnsi="Times New Roman" w:cs="Times New Roman"/>
                <w:color w:val="000000"/>
                <w:sz w:val="24"/>
                <w:szCs w:val="24"/>
              </w:rPr>
              <w:lastRenderedPageBreak/>
              <w:t>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Cdbop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Cdbsk - число детей, в отношении которых установлено диспансерное наблюдение по поводу болезней системы кровообращения </w:t>
            </w:r>
            <w:r w:rsidRPr="005E16C1">
              <w:rPr>
                <w:rFonts w:ascii="Times New Roman" w:eastAsia="Times New Roman" w:hAnsi="Times New Roman" w:cs="Times New Roman"/>
                <w:color w:val="000000"/>
                <w:sz w:val="24"/>
                <w:szCs w:val="24"/>
              </w:rPr>
              <w:lastRenderedPageBreak/>
              <w:t>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lastRenderedPageBreak/>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 xml:space="preserve">covid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и данные федерального регистра вакцинированных (Fb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A мж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В дальнейшем движение пациента возможно отследить по формату Д4. Файл со сведениями при осуществлении </w:t>
            </w:r>
            <w:r w:rsidRPr="005E16C1">
              <w:rPr>
                <w:rFonts w:ascii="Times New Roman" w:eastAsia="Times New Roman" w:hAnsi="Times New Roman" w:cs="Times New Roman"/>
                <w:color w:val="000000"/>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10AE7FA3" w:rsid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lastRenderedPageBreak/>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11633FDF" w14:textId="13689DB8" w:rsidR="00181188" w:rsidRPr="005E16C1" w:rsidRDefault="00181188" w:rsidP="00181188">
      <w:pPr>
        <w:spacing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425E8"/>
    <w:rsid w:val="0007518F"/>
    <w:rsid w:val="000A1C28"/>
    <w:rsid w:val="000D0AFC"/>
    <w:rsid w:val="000F3572"/>
    <w:rsid w:val="00157ACA"/>
    <w:rsid w:val="00181188"/>
    <w:rsid w:val="001C2B81"/>
    <w:rsid w:val="001E2F74"/>
    <w:rsid w:val="001F3423"/>
    <w:rsid w:val="001F4356"/>
    <w:rsid w:val="002075C3"/>
    <w:rsid w:val="00252CFA"/>
    <w:rsid w:val="00265B76"/>
    <w:rsid w:val="00273371"/>
    <w:rsid w:val="00294007"/>
    <w:rsid w:val="002A5484"/>
    <w:rsid w:val="002D4D94"/>
    <w:rsid w:val="002E0BDF"/>
    <w:rsid w:val="003046A4"/>
    <w:rsid w:val="003431CB"/>
    <w:rsid w:val="003454DD"/>
    <w:rsid w:val="00347D16"/>
    <w:rsid w:val="00355C0B"/>
    <w:rsid w:val="00366067"/>
    <w:rsid w:val="003C1711"/>
    <w:rsid w:val="00410038"/>
    <w:rsid w:val="0043799A"/>
    <w:rsid w:val="00450D46"/>
    <w:rsid w:val="004C06FD"/>
    <w:rsid w:val="004E2808"/>
    <w:rsid w:val="00510719"/>
    <w:rsid w:val="00521D60"/>
    <w:rsid w:val="00524D57"/>
    <w:rsid w:val="00554E9F"/>
    <w:rsid w:val="00586D7D"/>
    <w:rsid w:val="005B35E9"/>
    <w:rsid w:val="005E0772"/>
    <w:rsid w:val="005E16C1"/>
    <w:rsid w:val="00622A14"/>
    <w:rsid w:val="00625FAA"/>
    <w:rsid w:val="00634F63"/>
    <w:rsid w:val="00640B98"/>
    <w:rsid w:val="00646C0D"/>
    <w:rsid w:val="0065600C"/>
    <w:rsid w:val="006B6282"/>
    <w:rsid w:val="006C2C30"/>
    <w:rsid w:val="00725F7A"/>
    <w:rsid w:val="0075201A"/>
    <w:rsid w:val="00766E99"/>
    <w:rsid w:val="0080258B"/>
    <w:rsid w:val="008143A7"/>
    <w:rsid w:val="008149BF"/>
    <w:rsid w:val="00814E04"/>
    <w:rsid w:val="00845C35"/>
    <w:rsid w:val="008728D2"/>
    <w:rsid w:val="00895A10"/>
    <w:rsid w:val="008D3FE6"/>
    <w:rsid w:val="008E160D"/>
    <w:rsid w:val="008E7BA3"/>
    <w:rsid w:val="00900A1C"/>
    <w:rsid w:val="00902E8D"/>
    <w:rsid w:val="00907A0C"/>
    <w:rsid w:val="00945446"/>
    <w:rsid w:val="009658EB"/>
    <w:rsid w:val="009665A9"/>
    <w:rsid w:val="00974520"/>
    <w:rsid w:val="00987A20"/>
    <w:rsid w:val="009A0D3B"/>
    <w:rsid w:val="00A55142"/>
    <w:rsid w:val="00A733E3"/>
    <w:rsid w:val="00A77562"/>
    <w:rsid w:val="00AB5742"/>
    <w:rsid w:val="00AC573C"/>
    <w:rsid w:val="00AD6B25"/>
    <w:rsid w:val="00B946B1"/>
    <w:rsid w:val="00B95351"/>
    <w:rsid w:val="00C5756E"/>
    <w:rsid w:val="00C7022A"/>
    <w:rsid w:val="00C810EE"/>
    <w:rsid w:val="00CE4EC7"/>
    <w:rsid w:val="00D03502"/>
    <w:rsid w:val="00D0500D"/>
    <w:rsid w:val="00D1414A"/>
    <w:rsid w:val="00D209F7"/>
    <w:rsid w:val="00D400FE"/>
    <w:rsid w:val="00D752F1"/>
    <w:rsid w:val="00D859B4"/>
    <w:rsid w:val="00D85CBE"/>
    <w:rsid w:val="00D87333"/>
    <w:rsid w:val="00DD5EE4"/>
    <w:rsid w:val="00DE13E6"/>
    <w:rsid w:val="00DE3A80"/>
    <w:rsid w:val="00E03028"/>
    <w:rsid w:val="00E21936"/>
    <w:rsid w:val="00E53A16"/>
    <w:rsid w:val="00E5412C"/>
    <w:rsid w:val="00E57990"/>
    <w:rsid w:val="00E84E09"/>
    <w:rsid w:val="00EA5C11"/>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B37AE-9FD2-49A4-8398-762CDE50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33</Pages>
  <Words>8526</Words>
  <Characters>48600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57</cp:revision>
  <dcterms:created xsi:type="dcterms:W3CDTF">2022-03-22T23:15:00Z</dcterms:created>
  <dcterms:modified xsi:type="dcterms:W3CDTF">2025-01-30T02:20:00Z</dcterms:modified>
</cp:coreProperties>
</file>