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78EF" w14:textId="77777777" w:rsidR="00784CFC" w:rsidRPr="004F10EF" w:rsidRDefault="00784CFC" w:rsidP="002078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0EF">
        <w:rPr>
          <w:rFonts w:ascii="Times New Roman" w:hAnsi="Times New Roman"/>
          <w:b/>
          <w:sz w:val="28"/>
          <w:szCs w:val="28"/>
        </w:rPr>
        <w:t>ТЕРРИТОРИАЛЬНЫЙ ФОНД</w:t>
      </w:r>
      <w:r w:rsidR="000E4763">
        <w:rPr>
          <w:rFonts w:ascii="Times New Roman" w:hAnsi="Times New Roman"/>
          <w:b/>
          <w:sz w:val="28"/>
          <w:szCs w:val="28"/>
        </w:rPr>
        <w:t xml:space="preserve"> </w:t>
      </w:r>
      <w:r w:rsidR="007E4CA5">
        <w:rPr>
          <w:rFonts w:ascii="Times New Roman" w:hAnsi="Times New Roman"/>
          <w:b/>
          <w:sz w:val="28"/>
          <w:szCs w:val="28"/>
        </w:rPr>
        <w:t xml:space="preserve">ОБЯЗАТЕЛЬНОГО МЕДИЦИНСКОГО </w:t>
      </w:r>
      <w:r w:rsidRPr="004F10EF">
        <w:rPr>
          <w:rFonts w:ascii="Times New Roman" w:hAnsi="Times New Roman"/>
          <w:b/>
          <w:sz w:val="28"/>
          <w:szCs w:val="28"/>
        </w:rPr>
        <w:t>СТРАХОВАНИЯ</w:t>
      </w:r>
      <w:r w:rsidR="000E4763">
        <w:rPr>
          <w:rFonts w:ascii="Times New Roman" w:hAnsi="Times New Roman"/>
          <w:b/>
          <w:sz w:val="28"/>
          <w:szCs w:val="28"/>
        </w:rPr>
        <w:t xml:space="preserve"> </w:t>
      </w:r>
      <w:r w:rsidRPr="004F10EF">
        <w:rPr>
          <w:rFonts w:ascii="Times New Roman" w:hAnsi="Times New Roman"/>
          <w:b/>
          <w:sz w:val="28"/>
          <w:szCs w:val="28"/>
        </w:rPr>
        <w:t>КАМЧАТСКОГО КРАЯ</w:t>
      </w:r>
    </w:p>
    <w:p w14:paraId="1F0327B1" w14:textId="77777777" w:rsidR="00784CFC" w:rsidRPr="004F10EF" w:rsidRDefault="00784CFC" w:rsidP="00784CFC">
      <w:pPr>
        <w:rPr>
          <w:rFonts w:ascii="Times New Roman" w:hAnsi="Times New Roman"/>
          <w:b/>
          <w:sz w:val="28"/>
          <w:szCs w:val="28"/>
        </w:rPr>
      </w:pPr>
    </w:p>
    <w:p w14:paraId="571673FC" w14:textId="77777777" w:rsidR="00784CFC" w:rsidRPr="00815906" w:rsidRDefault="00784CFC" w:rsidP="00207828">
      <w:pPr>
        <w:jc w:val="center"/>
        <w:rPr>
          <w:rFonts w:ascii="Times New Roman" w:hAnsi="Times New Roman"/>
          <w:b/>
          <w:sz w:val="28"/>
          <w:szCs w:val="28"/>
        </w:rPr>
      </w:pPr>
      <w:r w:rsidRPr="004F10EF">
        <w:rPr>
          <w:rFonts w:ascii="Times New Roman" w:hAnsi="Times New Roman"/>
          <w:b/>
          <w:sz w:val="28"/>
          <w:szCs w:val="28"/>
        </w:rPr>
        <w:t xml:space="preserve">П Р И К А З  </w:t>
      </w:r>
    </w:p>
    <w:p w14:paraId="136C7DB7" w14:textId="77777777" w:rsidR="00784CFC" w:rsidRPr="00990333" w:rsidRDefault="001B0A51" w:rsidP="00784CFC">
      <w:pPr>
        <w:rPr>
          <w:rFonts w:ascii="Times New Roman" w:hAnsi="Times New Roman"/>
          <w:sz w:val="28"/>
          <w:szCs w:val="28"/>
        </w:rPr>
      </w:pPr>
      <w:bookmarkStart w:id="0" w:name="REGDATESTAMP"/>
      <w:r w:rsidRPr="001B0A51">
        <w:rPr>
          <w:rFonts w:ascii="Times New Roman" w:hAnsi="Times New Roman"/>
          <w:sz w:val="24"/>
          <w:szCs w:val="24"/>
        </w:rPr>
        <w:t>[</w:t>
      </w:r>
      <w:r w:rsidRPr="00812B9A">
        <w:rPr>
          <w:rFonts w:ascii="Times New Roman" w:hAnsi="Times New Roman"/>
          <w:color w:val="C0C0C0"/>
          <w:sz w:val="24"/>
          <w:szCs w:val="24"/>
        </w:rPr>
        <w:t>Д</w:t>
      </w:r>
      <w:r w:rsidRPr="0024385A">
        <w:rPr>
          <w:rFonts w:ascii="Times New Roman" w:hAnsi="Times New Roman"/>
          <w:color w:val="C0C0C0"/>
          <w:sz w:val="20"/>
          <w:szCs w:val="20"/>
        </w:rPr>
        <w:t>ата регистрации</w:t>
      </w:r>
      <w:r w:rsidRPr="001B0A51">
        <w:rPr>
          <w:rFonts w:ascii="Times New Roman" w:hAnsi="Times New Roman"/>
          <w:sz w:val="20"/>
          <w:szCs w:val="20"/>
        </w:rPr>
        <w:t>]</w:t>
      </w:r>
      <w:bookmarkEnd w:id="0"/>
      <w:r w:rsidR="00A71646">
        <w:rPr>
          <w:rFonts w:ascii="Times New Roman" w:hAnsi="Times New Roman"/>
          <w:sz w:val="20"/>
          <w:szCs w:val="20"/>
        </w:rPr>
        <w:t xml:space="preserve"> </w:t>
      </w:r>
      <w:r w:rsidRPr="00D5017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REGNUMSTAMP"/>
      <w:r w:rsidRPr="001B0A51">
        <w:rPr>
          <w:rFonts w:ascii="Times New Roman" w:hAnsi="Times New Roman"/>
          <w:sz w:val="24"/>
          <w:szCs w:val="24"/>
        </w:rPr>
        <w:t>[</w:t>
      </w:r>
      <w:r w:rsidRPr="00812B9A">
        <w:rPr>
          <w:rFonts w:ascii="Times New Roman" w:hAnsi="Times New Roman"/>
          <w:color w:val="C0C0C0"/>
          <w:sz w:val="24"/>
          <w:szCs w:val="24"/>
        </w:rPr>
        <w:t>Н</w:t>
      </w:r>
      <w:r w:rsidRPr="00812B9A">
        <w:rPr>
          <w:rFonts w:ascii="Times New Roman" w:hAnsi="Times New Roman"/>
          <w:color w:val="C0C0C0"/>
          <w:sz w:val="18"/>
          <w:szCs w:val="18"/>
        </w:rPr>
        <w:t>ом</w:t>
      </w:r>
      <w:r w:rsidRPr="001B0A51">
        <w:rPr>
          <w:rFonts w:ascii="Times New Roman" w:hAnsi="Times New Roman"/>
          <w:color w:val="C0C0C0"/>
          <w:sz w:val="18"/>
          <w:szCs w:val="18"/>
        </w:rPr>
        <w:t>ер</w:t>
      </w:r>
      <w:r>
        <w:rPr>
          <w:rFonts w:ascii="Times New Roman" w:hAnsi="Times New Roman"/>
          <w:color w:val="C0C0C0"/>
          <w:sz w:val="18"/>
          <w:szCs w:val="18"/>
        </w:rPr>
        <w:t xml:space="preserve"> документа</w:t>
      </w:r>
      <w:r w:rsidRPr="001B0A51">
        <w:rPr>
          <w:rFonts w:ascii="Times New Roman" w:hAnsi="Times New Roman"/>
          <w:sz w:val="20"/>
          <w:szCs w:val="20"/>
        </w:rPr>
        <w:t>]</w:t>
      </w:r>
      <w:bookmarkEnd w:id="1"/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  <w:r w:rsidR="00990333" w:rsidRPr="00990333">
        <w:rPr>
          <w:rFonts w:ascii="Times New Roman" w:hAnsi="Times New Roman"/>
          <w:sz w:val="28"/>
          <w:szCs w:val="28"/>
        </w:rPr>
        <w:tab/>
      </w:r>
    </w:p>
    <w:p w14:paraId="441F8FED" w14:textId="77777777" w:rsidR="00784CFC" w:rsidRDefault="00784CFC" w:rsidP="00990333">
      <w:pPr>
        <w:jc w:val="center"/>
        <w:rPr>
          <w:rFonts w:ascii="Times New Roman" w:hAnsi="Times New Roman"/>
          <w:sz w:val="28"/>
          <w:szCs w:val="28"/>
        </w:rPr>
      </w:pPr>
      <w:r w:rsidRPr="004F10EF">
        <w:rPr>
          <w:rFonts w:ascii="Times New Roman" w:hAnsi="Times New Roman"/>
          <w:sz w:val="28"/>
          <w:szCs w:val="28"/>
        </w:rPr>
        <w:t>г. Петропавловск-Камчатский</w:t>
      </w:r>
    </w:p>
    <w:p w14:paraId="09E144A7" w14:textId="77777777" w:rsidR="00990333" w:rsidRPr="004F10EF" w:rsidRDefault="00990333" w:rsidP="0099033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207828" w:rsidRPr="00915898" w14:paraId="5E72733E" w14:textId="77777777" w:rsidTr="006D09B7">
        <w:tc>
          <w:tcPr>
            <w:tcW w:w="4786" w:type="dxa"/>
            <w:shd w:val="clear" w:color="auto" w:fill="auto"/>
          </w:tcPr>
          <w:p w14:paraId="1E49FFA0" w14:textId="5D8A12A4" w:rsidR="00C3266E" w:rsidRPr="00E715CD" w:rsidRDefault="00C3266E" w:rsidP="00C326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1F0">
              <w:rPr>
                <w:rFonts w:ascii="Times New Roman" w:hAnsi="Times New Roman"/>
                <w:sz w:val="28"/>
                <w:szCs w:val="28"/>
              </w:rPr>
              <w:t>О внесении изменен</w:t>
            </w:r>
            <w:r w:rsidR="001D29A0">
              <w:rPr>
                <w:rFonts w:ascii="Times New Roman" w:hAnsi="Times New Roman"/>
                <w:sz w:val="28"/>
                <w:szCs w:val="28"/>
              </w:rPr>
              <w:t>ия</w:t>
            </w:r>
          </w:p>
          <w:p w14:paraId="17E0704D" w14:textId="77777777" w:rsidR="00C3266E" w:rsidRPr="008301F0" w:rsidRDefault="00C3266E" w:rsidP="00C326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1F0">
              <w:rPr>
                <w:rFonts w:ascii="Times New Roman" w:hAnsi="Times New Roman"/>
                <w:sz w:val="28"/>
                <w:szCs w:val="28"/>
              </w:rPr>
              <w:t>в приказ ТФОМС Камчатского края</w:t>
            </w:r>
          </w:p>
          <w:p w14:paraId="22136E12" w14:textId="22AE31A7" w:rsidR="00207828" w:rsidRPr="00915898" w:rsidRDefault="00C3266E" w:rsidP="00C326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301F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E1986">
              <w:rPr>
                <w:rFonts w:ascii="Times New Roman" w:hAnsi="Times New Roman"/>
                <w:sz w:val="28"/>
                <w:szCs w:val="28"/>
              </w:rPr>
              <w:t>2</w:t>
            </w:r>
            <w:r w:rsidR="00AF2D57">
              <w:rPr>
                <w:rFonts w:ascii="Times New Roman" w:hAnsi="Times New Roman"/>
                <w:sz w:val="28"/>
                <w:szCs w:val="28"/>
              </w:rPr>
              <w:t>8</w:t>
            </w:r>
            <w:r w:rsidR="008E1986">
              <w:rPr>
                <w:rFonts w:ascii="Times New Roman" w:hAnsi="Times New Roman"/>
                <w:sz w:val="28"/>
                <w:szCs w:val="28"/>
              </w:rPr>
              <w:t>.0</w:t>
            </w:r>
            <w:r w:rsidR="00AF2D57">
              <w:rPr>
                <w:rFonts w:ascii="Times New Roman" w:hAnsi="Times New Roman"/>
                <w:sz w:val="28"/>
                <w:szCs w:val="28"/>
              </w:rPr>
              <w:t>9</w:t>
            </w:r>
            <w:r w:rsidR="008E1986">
              <w:rPr>
                <w:rFonts w:ascii="Times New Roman" w:hAnsi="Times New Roman"/>
                <w:sz w:val="28"/>
                <w:szCs w:val="28"/>
              </w:rPr>
              <w:t>.20</w:t>
            </w:r>
            <w:r w:rsidR="00AF2D57">
              <w:rPr>
                <w:rFonts w:ascii="Times New Roman" w:hAnsi="Times New Roman"/>
                <w:sz w:val="28"/>
                <w:szCs w:val="28"/>
              </w:rPr>
              <w:t>22</w:t>
            </w:r>
            <w:r w:rsidRPr="008301F0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AF2D5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14:paraId="67BBEF08" w14:textId="5734D053" w:rsidR="00784CFC" w:rsidRPr="004F10EF" w:rsidRDefault="00784CFC" w:rsidP="00C57C51">
      <w:pPr>
        <w:rPr>
          <w:rFonts w:ascii="Times New Roman" w:hAnsi="Times New Roman"/>
          <w:sz w:val="28"/>
          <w:szCs w:val="28"/>
        </w:rPr>
      </w:pPr>
    </w:p>
    <w:p w14:paraId="1DB8F911" w14:textId="3A191967" w:rsidR="00AF2D57" w:rsidRPr="00AF2D57" w:rsidRDefault="00AF2D57" w:rsidP="00AF2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D57">
        <w:rPr>
          <w:rFonts w:ascii="Times New Roman" w:hAnsi="Times New Roman"/>
          <w:sz w:val="28"/>
          <w:szCs w:val="28"/>
        </w:rPr>
        <w:t>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Камчатского края от 11.02.2016 № 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</w:p>
    <w:p w14:paraId="2FCDFA1F" w14:textId="6494060C" w:rsidR="00784CFC" w:rsidRPr="004F10EF" w:rsidRDefault="00784CFC" w:rsidP="0005104B">
      <w:pPr>
        <w:spacing w:before="240"/>
        <w:ind w:firstLine="709"/>
        <w:rPr>
          <w:rFonts w:ascii="Times New Roman" w:hAnsi="Times New Roman"/>
          <w:sz w:val="28"/>
          <w:szCs w:val="28"/>
        </w:rPr>
      </w:pPr>
      <w:r w:rsidRPr="004F10EF">
        <w:rPr>
          <w:rFonts w:ascii="Times New Roman" w:hAnsi="Times New Roman"/>
          <w:sz w:val="28"/>
          <w:szCs w:val="28"/>
        </w:rPr>
        <w:t>ПРИКАЗЫВАЮ:</w:t>
      </w:r>
    </w:p>
    <w:p w14:paraId="27FBD65B" w14:textId="5647602E" w:rsidR="00E0113D" w:rsidRDefault="00C3266E" w:rsidP="00AF2D5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приложение к приказу</w:t>
      </w:r>
      <w:r w:rsidRPr="00830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ТФОМС Камчатского края от </w:t>
      </w:r>
      <w:r w:rsidR="00AF2D57">
        <w:rPr>
          <w:rFonts w:ascii="Times New Roman" w:hAnsi="Times New Roman"/>
          <w:sz w:val="28"/>
          <w:szCs w:val="28"/>
        </w:rPr>
        <w:t>28.09.2022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AF2D57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«</w:t>
      </w:r>
      <w:r w:rsidR="00AF2D57" w:rsidRPr="00AF2D57">
        <w:rPr>
          <w:rFonts w:ascii="Times New Roman" w:hAnsi="Times New Roman"/>
          <w:sz w:val="28"/>
          <w:szCs w:val="28"/>
        </w:rPr>
        <w:t>Об утверждении нормативных затрат на обеспечение функций ТФОМС Камчатского края</w:t>
      </w:r>
      <w:r>
        <w:rPr>
          <w:rFonts w:ascii="Times New Roman" w:hAnsi="Times New Roman"/>
          <w:sz w:val="28"/>
          <w:szCs w:val="28"/>
        </w:rPr>
        <w:t>»  изложив его в редакции согласно приложению к настоящему приказу</w:t>
      </w:r>
      <w:r w:rsidRPr="008301F0">
        <w:rPr>
          <w:rFonts w:ascii="Times New Roman" w:hAnsi="Times New Roman"/>
          <w:sz w:val="28"/>
          <w:szCs w:val="28"/>
        </w:rPr>
        <w:t>.</w:t>
      </w:r>
    </w:p>
    <w:p w14:paraId="71F31FD2" w14:textId="77777777" w:rsidR="00AF2D57" w:rsidRPr="000E4763" w:rsidRDefault="00AF2D57" w:rsidP="00AF2D57">
      <w:pPr>
        <w:ind w:firstLine="708"/>
        <w:jc w:val="both"/>
        <w:rPr>
          <w:rFonts w:ascii="Times New Roman" w:hAnsi="Times New Roman"/>
        </w:rPr>
      </w:pPr>
    </w:p>
    <w:p w14:paraId="035B19B5" w14:textId="77777777" w:rsidR="006B2C98" w:rsidRPr="000E4763" w:rsidRDefault="006B2C98" w:rsidP="00E0113D">
      <w:pPr>
        <w:ind w:firstLine="720"/>
        <w:jc w:val="both"/>
        <w:rPr>
          <w:rFonts w:ascii="Times New Roman" w:hAnsi="Times New Roman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74"/>
        <w:gridCol w:w="1963"/>
        <w:gridCol w:w="3261"/>
      </w:tblGrid>
      <w:tr w:rsidR="00E0113D" w:rsidRPr="004F10EF" w14:paraId="79ED3E14" w14:textId="77777777" w:rsidTr="00ED29AA">
        <w:tc>
          <w:tcPr>
            <w:tcW w:w="4274" w:type="dxa"/>
            <w:shd w:val="clear" w:color="auto" w:fill="auto"/>
            <w:vAlign w:val="center"/>
          </w:tcPr>
          <w:p w14:paraId="58F5F484" w14:textId="77777777" w:rsidR="00E0113D" w:rsidRPr="004F10EF" w:rsidRDefault="000E4763" w:rsidP="001B0A51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E0113D" w:rsidRPr="004F1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иректор</w:t>
            </w:r>
            <w:r w:rsidR="001B0A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   </w:t>
            </w:r>
            <w:bookmarkStart w:id="2" w:name="SIGNERSTAMP1"/>
            <w:r w:rsidR="001B0A51" w:rsidRPr="00B8440C">
              <w:rPr>
                <w:rFonts w:ascii="Times New Roman" w:hAnsi="Times New Roman" w:cs="Times New Roman"/>
                <w:b/>
                <w:color w:val="D9D9D9"/>
                <w:sz w:val="28"/>
                <w:szCs w:val="28"/>
              </w:rPr>
              <w:t>[подпис</w:t>
            </w:r>
            <w:r w:rsidR="001B0A51">
              <w:rPr>
                <w:rFonts w:ascii="Times New Roman" w:hAnsi="Times New Roman" w:cs="Times New Roman"/>
                <w:b/>
                <w:color w:val="D9D9D9"/>
                <w:sz w:val="28"/>
                <w:szCs w:val="28"/>
              </w:rPr>
              <w:t>ь</w:t>
            </w:r>
            <w:r w:rsidR="001B0A51" w:rsidRPr="00B8440C">
              <w:rPr>
                <w:rFonts w:ascii="Times New Roman" w:hAnsi="Times New Roman" w:cs="Times New Roman"/>
                <w:b/>
                <w:color w:val="D9D9D9"/>
                <w:sz w:val="28"/>
                <w:szCs w:val="28"/>
              </w:rPr>
              <w:t xml:space="preserve"> 1]</w:t>
            </w:r>
            <w:bookmarkEnd w:id="2"/>
          </w:p>
        </w:tc>
        <w:tc>
          <w:tcPr>
            <w:tcW w:w="1963" w:type="dxa"/>
            <w:shd w:val="clear" w:color="auto" w:fill="auto"/>
            <w:vAlign w:val="center"/>
          </w:tcPr>
          <w:p w14:paraId="6EB25BE5" w14:textId="77777777" w:rsidR="00E0113D" w:rsidRPr="004F10EF" w:rsidRDefault="00E0113D" w:rsidP="00E0113D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B7C4844" w14:textId="77777777" w:rsidR="00E0113D" w:rsidRPr="004F10EF" w:rsidRDefault="00E0113D" w:rsidP="00BD7267">
            <w:pPr>
              <w:pStyle w:val="ConsPlusNonforma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</w:t>
            </w:r>
            <w:r w:rsidR="00BD7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4F10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BD7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</w:p>
        </w:tc>
      </w:tr>
    </w:tbl>
    <w:p w14:paraId="1D737C41" w14:textId="4C0F6727" w:rsidR="00AF2D57" w:rsidRPr="004F10EF" w:rsidRDefault="00310952" w:rsidP="00AF2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28931F8" w14:textId="378D35E3" w:rsidR="0026388F" w:rsidRPr="004F10EF" w:rsidRDefault="0026388F" w:rsidP="0026388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F10EF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AF2D57">
        <w:rPr>
          <w:rFonts w:ascii="Times New Roman" w:hAnsi="Times New Roman"/>
          <w:sz w:val="28"/>
          <w:szCs w:val="28"/>
        </w:rPr>
        <w:t xml:space="preserve"> </w:t>
      </w:r>
      <w:r w:rsidRPr="004F10EF">
        <w:rPr>
          <w:rFonts w:ascii="Times New Roman" w:hAnsi="Times New Roman"/>
          <w:sz w:val="28"/>
          <w:szCs w:val="28"/>
        </w:rPr>
        <w:t>к приказу</w:t>
      </w:r>
    </w:p>
    <w:p w14:paraId="644E9789" w14:textId="77777777" w:rsidR="0026388F" w:rsidRPr="004F10EF" w:rsidRDefault="0026388F" w:rsidP="0026388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F10EF">
        <w:rPr>
          <w:rFonts w:ascii="Times New Roman" w:hAnsi="Times New Roman"/>
          <w:sz w:val="28"/>
          <w:szCs w:val="28"/>
        </w:rPr>
        <w:t>территориального фонда</w:t>
      </w:r>
    </w:p>
    <w:p w14:paraId="36185590" w14:textId="77777777" w:rsidR="0026388F" w:rsidRPr="004F10EF" w:rsidRDefault="0026388F" w:rsidP="0026388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F10EF">
        <w:rPr>
          <w:rFonts w:ascii="Times New Roman" w:hAnsi="Times New Roman"/>
          <w:sz w:val="28"/>
          <w:szCs w:val="28"/>
        </w:rPr>
        <w:t>обязательного медицинского страхования Камчатского края</w:t>
      </w:r>
    </w:p>
    <w:p w14:paraId="5E974A48" w14:textId="77777777" w:rsidR="00784CFC" w:rsidRPr="001B0A51" w:rsidRDefault="0026388F" w:rsidP="0026388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974DE">
        <w:rPr>
          <w:rFonts w:ascii="Times New Roman" w:hAnsi="Times New Roman"/>
          <w:sz w:val="28"/>
          <w:szCs w:val="28"/>
        </w:rPr>
        <w:t xml:space="preserve">от </w:t>
      </w:r>
      <w:bookmarkStart w:id="3" w:name="REGNUMDATESTAMP"/>
      <w:r w:rsidR="001B0A51" w:rsidRPr="001B0A51">
        <w:rPr>
          <w:rFonts w:ascii="Times New Roman" w:hAnsi="Times New Roman"/>
          <w:sz w:val="24"/>
          <w:szCs w:val="24"/>
        </w:rPr>
        <w:t>[</w:t>
      </w:r>
      <w:r w:rsidR="001B0A51" w:rsidRPr="00812B9A">
        <w:rPr>
          <w:rFonts w:ascii="Times New Roman" w:hAnsi="Times New Roman"/>
          <w:color w:val="C0C0C0"/>
          <w:sz w:val="24"/>
          <w:szCs w:val="24"/>
        </w:rPr>
        <w:t>Д</w:t>
      </w:r>
      <w:r w:rsidR="001B0A51" w:rsidRPr="0024385A">
        <w:rPr>
          <w:rFonts w:ascii="Times New Roman" w:hAnsi="Times New Roman"/>
          <w:color w:val="C0C0C0"/>
          <w:sz w:val="20"/>
          <w:szCs w:val="20"/>
        </w:rPr>
        <w:t>ата регистрации</w:t>
      </w:r>
      <w:r w:rsidR="001B0A51" w:rsidRPr="001B0A51">
        <w:rPr>
          <w:rFonts w:ascii="Times New Roman" w:hAnsi="Times New Roman"/>
          <w:sz w:val="20"/>
          <w:szCs w:val="20"/>
        </w:rPr>
        <w:t>]</w:t>
      </w:r>
      <w:r w:rsidR="001B0A51">
        <w:rPr>
          <w:rFonts w:ascii="Times New Roman" w:hAnsi="Times New Roman"/>
          <w:sz w:val="20"/>
          <w:szCs w:val="20"/>
        </w:rPr>
        <w:t xml:space="preserve"> </w:t>
      </w:r>
      <w:r w:rsidR="001B0A51" w:rsidRPr="00D50172">
        <w:rPr>
          <w:rFonts w:ascii="Times New Roman" w:hAnsi="Times New Roman"/>
          <w:sz w:val="24"/>
          <w:szCs w:val="24"/>
        </w:rPr>
        <w:t>№</w:t>
      </w:r>
      <w:r w:rsidR="001B0A51">
        <w:rPr>
          <w:rFonts w:ascii="Times New Roman" w:hAnsi="Times New Roman"/>
          <w:sz w:val="24"/>
          <w:szCs w:val="24"/>
        </w:rPr>
        <w:t xml:space="preserve"> </w:t>
      </w:r>
      <w:r w:rsidR="001B0A51" w:rsidRPr="001B0A51">
        <w:rPr>
          <w:rFonts w:ascii="Times New Roman" w:hAnsi="Times New Roman"/>
          <w:sz w:val="24"/>
          <w:szCs w:val="24"/>
        </w:rPr>
        <w:t>[</w:t>
      </w:r>
      <w:r w:rsidR="001B0A51" w:rsidRPr="00812B9A">
        <w:rPr>
          <w:rFonts w:ascii="Times New Roman" w:hAnsi="Times New Roman"/>
          <w:color w:val="C0C0C0"/>
          <w:sz w:val="24"/>
          <w:szCs w:val="24"/>
        </w:rPr>
        <w:t>Н</w:t>
      </w:r>
      <w:r w:rsidR="001B0A51" w:rsidRPr="00812B9A">
        <w:rPr>
          <w:rFonts w:ascii="Times New Roman" w:hAnsi="Times New Roman"/>
          <w:color w:val="C0C0C0"/>
          <w:sz w:val="18"/>
          <w:szCs w:val="18"/>
        </w:rPr>
        <w:t>ом</w:t>
      </w:r>
      <w:r w:rsidR="001B0A51" w:rsidRPr="001B0A51">
        <w:rPr>
          <w:rFonts w:ascii="Times New Roman" w:hAnsi="Times New Roman"/>
          <w:color w:val="C0C0C0"/>
          <w:sz w:val="18"/>
          <w:szCs w:val="18"/>
        </w:rPr>
        <w:t>ер</w:t>
      </w:r>
      <w:r w:rsidR="001B0A51">
        <w:rPr>
          <w:rFonts w:ascii="Times New Roman" w:hAnsi="Times New Roman"/>
          <w:color w:val="C0C0C0"/>
          <w:sz w:val="18"/>
          <w:szCs w:val="18"/>
        </w:rPr>
        <w:t xml:space="preserve"> документа</w:t>
      </w:r>
      <w:r w:rsidR="001B0A51" w:rsidRPr="001B0A51">
        <w:rPr>
          <w:rFonts w:ascii="Times New Roman" w:hAnsi="Times New Roman"/>
          <w:sz w:val="20"/>
          <w:szCs w:val="20"/>
        </w:rPr>
        <w:t>]</w:t>
      </w:r>
      <w:bookmarkEnd w:id="3"/>
    </w:p>
    <w:p w14:paraId="6D09853E" w14:textId="3D44593E" w:rsidR="00862F7D" w:rsidRDefault="00862F7D" w:rsidP="00862F7D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14:paraId="5811ACBC" w14:textId="77777777" w:rsidR="00AF2D57" w:rsidRPr="00AF2D57" w:rsidRDefault="00AF2D57" w:rsidP="00AF2D5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Нормативные затраты на обеспечение функций территориального фонда обязательного медицинского страхования Камчатского края по организации государственных закупок</w:t>
      </w:r>
    </w:p>
    <w:p w14:paraId="391C7F24" w14:textId="77777777" w:rsidR="00AF2D57" w:rsidRPr="00AF2D57" w:rsidRDefault="00AF2D57" w:rsidP="00AF2D5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5464F90" w14:textId="77777777" w:rsidR="00AF2D57" w:rsidRPr="00AF2D57" w:rsidRDefault="00AF2D57" w:rsidP="00AF2D57">
      <w:pPr>
        <w:numPr>
          <w:ilvl w:val="0"/>
          <w:numId w:val="2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AF2D57">
        <w:rPr>
          <w:rFonts w:ascii="Times New Roman" w:hAnsi="Times New Roman"/>
          <w:b/>
          <w:sz w:val="28"/>
        </w:rPr>
        <w:t>Общие положения.</w:t>
      </w:r>
    </w:p>
    <w:p w14:paraId="456705BA" w14:textId="77777777" w:rsidR="00AF2D57" w:rsidRPr="00AF2D57" w:rsidRDefault="00AF2D57" w:rsidP="00AF2D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Настоящий документ устанавливает нормативные затраты на обеспечение функций территориального фонда обязательного медицинского страхования Камчатского края (далее — Фонд), включая затраты на закупку товаров, работ, услуг (далее — нормативные затраты).</w:t>
      </w:r>
    </w:p>
    <w:p w14:paraId="1C53962D" w14:textId="77777777" w:rsidR="00AF2D57" w:rsidRPr="00AF2D57" w:rsidRDefault="00AF2D57" w:rsidP="00AF2D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Нормативные затраты применяются для обоснования затрат на обеспечение функций Фонда, включая обоснования объекта закупки.</w:t>
      </w:r>
    </w:p>
    <w:p w14:paraId="4DB4FB83" w14:textId="77777777" w:rsidR="00AF2D57" w:rsidRPr="00AF2D57" w:rsidRDefault="00AF2D57" w:rsidP="00AF2D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 лимитов бюджетных обязательств на закупку товаров, работ, услуг в рамках исполнения бюджета Фонда на соответствующий финансовый год и плановый период.</w:t>
      </w:r>
    </w:p>
    <w:p w14:paraId="3321AF27" w14:textId="77777777" w:rsidR="00AF2D57" w:rsidRPr="00AF2D57" w:rsidRDefault="00AF2D57" w:rsidP="00AF2D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Фонда.</w:t>
      </w:r>
    </w:p>
    <w:p w14:paraId="2E49277D" w14:textId="77777777" w:rsidR="00AF2D57" w:rsidRPr="00AF2D57" w:rsidRDefault="00AF2D57" w:rsidP="00AF2D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этом, предполагаемый срок фактического использования не может быть меньше срока полезного использования, определяемого в соответствии с указанными требованиями законодательства Российской Федерации.</w:t>
      </w:r>
    </w:p>
    <w:p w14:paraId="477CA25A" w14:textId="77777777" w:rsidR="00AF2D57" w:rsidRPr="00AF2D57" w:rsidRDefault="00AF2D57" w:rsidP="00AF2D5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36D3C87" w14:textId="77777777" w:rsidR="00AF2D57" w:rsidRPr="00AF2D57" w:rsidRDefault="00AF2D57" w:rsidP="00AF2D57">
      <w:pPr>
        <w:numPr>
          <w:ilvl w:val="0"/>
          <w:numId w:val="2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AF2D57">
        <w:rPr>
          <w:rFonts w:ascii="Times New Roman" w:hAnsi="Times New Roman"/>
          <w:b/>
          <w:sz w:val="28"/>
        </w:rPr>
        <w:t>Нормативные затраты на информационно-коммуникационные технологии.</w:t>
      </w:r>
    </w:p>
    <w:p w14:paraId="60B7B4B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2.1. Затраты на услуги связи</w:t>
      </w:r>
    </w:p>
    <w:p w14:paraId="029DFBF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1D756B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2.1.1.</w:t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Затраты на абонентскую плату (</w:t>
      </w: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78B1C9A1" wp14:editId="57912D1B">
            <wp:extent cx="304800" cy="32004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) определяются по формуле:</w:t>
      </w:r>
    </w:p>
    <w:p w14:paraId="3D26A89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F1E67D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777C5C51" wp14:editId="78EE84C3">
            <wp:extent cx="2225040" cy="601980"/>
            <wp:effectExtent l="0" t="0" r="3810" b="762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, где</w:t>
      </w:r>
    </w:p>
    <w:p w14:paraId="1C8378A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7168180F" wp14:editId="416FF4F4">
            <wp:extent cx="411480" cy="320040"/>
            <wp:effectExtent l="0" t="0" r="762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14:paraId="7AB78F2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7F151811" wp14:editId="674945CD">
            <wp:extent cx="411480" cy="320040"/>
            <wp:effectExtent l="0" t="0" r="762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6EFCB79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0107AC9B" wp14:editId="1E7575B3">
            <wp:extent cx="426720" cy="32004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с i-й абонентской платой.</w:t>
      </w:r>
    </w:p>
    <w:p w14:paraId="701D156B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2.1.2.</w:t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Затраты на повременную оплату местных, междугородных и между народных телефонных соединений (</w:t>
      </w: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1B312122" wp14:editId="46D0D0CF">
            <wp:extent cx="373380" cy="320040"/>
            <wp:effectExtent l="0" t="0" r="762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) определяются по формуле:</w:t>
      </w:r>
    </w:p>
    <w:p w14:paraId="26CB8EC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A321BB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31"/>
          <w:sz w:val="28"/>
          <w:szCs w:val="28"/>
          <w:lang w:eastAsia="ru-RU"/>
        </w:rPr>
        <w:drawing>
          <wp:inline distT="0" distB="0" distL="0" distR="0" wp14:anchorId="53E760EA" wp14:editId="6E7DCCB8">
            <wp:extent cx="5570220" cy="525780"/>
            <wp:effectExtent l="0" t="0" r="0" b="762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6C7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6B239545" wp14:editId="4F225D98">
            <wp:extent cx="388620" cy="33528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0473C60F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746D6EDA" wp14:editId="25428AD9">
            <wp:extent cx="320040" cy="335280"/>
            <wp:effectExtent l="0" t="0" r="381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6881E31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04D55ECF" wp14:editId="08A2D29D">
            <wp:extent cx="320040" cy="335280"/>
            <wp:effectExtent l="0" t="0" r="381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цена минуты разговора при местных телефонных соединениях по g-му тарифу;</w:t>
      </w:r>
    </w:p>
    <w:p w14:paraId="59F2120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69769957" wp14:editId="05E58350">
            <wp:extent cx="388620" cy="33528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местной телефонной связи по g-му тарифу;</w:t>
      </w:r>
    </w:p>
    <w:p w14:paraId="36AA1EC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50EB4C55" wp14:editId="6DDC4286">
            <wp:extent cx="426720" cy="30480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14:paraId="376BDE1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35F1133B" wp14:editId="7C7B7E58">
            <wp:extent cx="373380" cy="304800"/>
            <wp:effectExtent l="0" t="0" r="762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4034B0E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lastRenderedPageBreak/>
        <w:drawing>
          <wp:inline distT="0" distB="0" distL="0" distR="0" wp14:anchorId="28AAF3DA" wp14:editId="4159ABAA">
            <wp:extent cx="388620" cy="30480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цена минуты разговора при междугородных телефонных соединениях по i-му тарифу;</w:t>
      </w:r>
    </w:p>
    <w:p w14:paraId="4072D0B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281B7ED0" wp14:editId="41DCB42D">
            <wp:extent cx="441960" cy="3048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междугородной телефонной связи по i-му тарифу;</w:t>
      </w:r>
    </w:p>
    <w:p w14:paraId="0FBD53DF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4AF8E82E" wp14:editId="49F011A4">
            <wp:extent cx="441960" cy="33528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6D475A9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19E18DC2" wp14:editId="7D080265">
            <wp:extent cx="388620" cy="33528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656C399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3750E25D" wp14:editId="3508E56C">
            <wp:extent cx="388620" cy="33528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цена минуты разговора при международных телефонных соединениях по j-му тарифу;</w:t>
      </w:r>
    </w:p>
    <w:p w14:paraId="03EB0A3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31563FB2" wp14:editId="54D652E0">
            <wp:extent cx="464820" cy="33528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международной телефонной связи по j-му тарифу.</w:t>
      </w:r>
    </w:p>
    <w:p w14:paraId="6AF2983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2.1.3</w:t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. Затраты на оплату услуг подвижной радиотелефонной связи (</w:t>
      </w: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3D363298" wp14:editId="633FB52D">
            <wp:extent cx="358140" cy="320040"/>
            <wp:effectExtent l="0" t="0" r="381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) определяются по формуле:</w:t>
      </w:r>
    </w:p>
    <w:p w14:paraId="77C692C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1E1675E3" wp14:editId="5EB54693">
            <wp:extent cx="2385060" cy="601980"/>
            <wp:effectExtent l="0" t="0" r="0" b="762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AC96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6B616FAF" wp14:editId="14067733">
            <wp:extent cx="464820" cy="32004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1-й должности;</w:t>
      </w:r>
    </w:p>
    <w:p w14:paraId="0B0DECF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5717A549" wp14:editId="412CBF7B">
            <wp:extent cx="411480" cy="320040"/>
            <wp:effectExtent l="0" t="0" r="762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ежемесячная цена услуги подвижной радиотелефонной связи в расчете на 1 номер сотовой абонентской станции i-й должности, определенными с учетом нормативов обеспечения средствами связи;</w:t>
      </w:r>
    </w:p>
    <w:p w14:paraId="304839B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6CBAA2FA" wp14:editId="4F0B5418">
            <wp:extent cx="480060" cy="32004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подвижной радиотелефонной связи по i-й должности.</w:t>
      </w: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4111"/>
      </w:tblGrid>
      <w:tr w:rsidR="00AF2D57" w:rsidRPr="00AF2D57" w14:paraId="4F0F6BF2" w14:textId="77777777" w:rsidTr="00B3779D">
        <w:trPr>
          <w:trHeight w:val="1529"/>
        </w:trPr>
        <w:tc>
          <w:tcPr>
            <w:tcW w:w="675" w:type="dxa"/>
            <w:vAlign w:val="center"/>
          </w:tcPr>
          <w:p w14:paraId="5DDBCD1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№ п/п</w:t>
            </w:r>
          </w:p>
        </w:tc>
        <w:tc>
          <w:tcPr>
            <w:tcW w:w="4990" w:type="dxa"/>
            <w:vAlign w:val="center"/>
          </w:tcPr>
          <w:p w14:paraId="5458E05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4111" w:type="dxa"/>
            <w:vAlign w:val="center"/>
          </w:tcPr>
          <w:p w14:paraId="70A3981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Предельные ежемесячные расходы на 1 телефонный номер подвижной связи (рублей)</w:t>
            </w:r>
          </w:p>
        </w:tc>
      </w:tr>
      <w:tr w:rsidR="00AF2D57" w:rsidRPr="00AF2D57" w14:paraId="66E871D2" w14:textId="77777777" w:rsidTr="00B3779D">
        <w:trPr>
          <w:trHeight w:val="712"/>
        </w:trPr>
        <w:tc>
          <w:tcPr>
            <w:tcW w:w="675" w:type="dxa"/>
            <w:vAlign w:val="center"/>
          </w:tcPr>
          <w:p w14:paraId="1DAD13D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990" w:type="dxa"/>
            <w:vAlign w:val="center"/>
          </w:tcPr>
          <w:p w14:paraId="13DEA1F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4111" w:type="dxa"/>
            <w:vAlign w:val="center"/>
          </w:tcPr>
          <w:p w14:paraId="5EF7E3B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4 000,0</w:t>
            </w:r>
          </w:p>
        </w:tc>
      </w:tr>
      <w:tr w:rsidR="00AF2D57" w:rsidRPr="00AF2D57" w14:paraId="4382444C" w14:textId="77777777" w:rsidTr="00B3779D">
        <w:trPr>
          <w:trHeight w:val="979"/>
        </w:trPr>
        <w:tc>
          <w:tcPr>
            <w:tcW w:w="675" w:type="dxa"/>
            <w:vAlign w:val="center"/>
          </w:tcPr>
          <w:p w14:paraId="7E636CE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4990" w:type="dxa"/>
            <w:vAlign w:val="center"/>
          </w:tcPr>
          <w:p w14:paraId="47562ED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Заместитель директора территориального фонда обязательного медицинского страхования</w:t>
            </w:r>
          </w:p>
        </w:tc>
        <w:tc>
          <w:tcPr>
            <w:tcW w:w="4111" w:type="dxa"/>
            <w:vAlign w:val="center"/>
          </w:tcPr>
          <w:p w14:paraId="5050B6D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2 000,0</w:t>
            </w:r>
          </w:p>
        </w:tc>
      </w:tr>
      <w:tr w:rsidR="00AF2D57" w:rsidRPr="00AF2D57" w14:paraId="4002F9DA" w14:textId="77777777" w:rsidTr="00B3779D">
        <w:trPr>
          <w:trHeight w:val="701"/>
        </w:trPr>
        <w:tc>
          <w:tcPr>
            <w:tcW w:w="675" w:type="dxa"/>
            <w:vAlign w:val="center"/>
          </w:tcPr>
          <w:p w14:paraId="7782DF5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4990" w:type="dxa"/>
            <w:vAlign w:val="center"/>
          </w:tcPr>
          <w:p w14:paraId="72BDF9BE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Начальник отдела (заместитель начальника отдела)</w:t>
            </w:r>
          </w:p>
        </w:tc>
        <w:tc>
          <w:tcPr>
            <w:tcW w:w="4111" w:type="dxa"/>
            <w:vAlign w:val="center"/>
          </w:tcPr>
          <w:p w14:paraId="7D22ED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1 200,0</w:t>
            </w:r>
          </w:p>
        </w:tc>
      </w:tr>
    </w:tbl>
    <w:p w14:paraId="4D37FB3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2.1.4.</w:t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Затраты на передачу данных с использованием информационно-телекоммуникационной сети «Интернет» (далее - сеть «Интернет») и услуги </w:t>
      </w:r>
    </w:p>
    <w:p w14:paraId="77ADFAD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интернет-провайдеров для планшетных компьютеров (</w:t>
      </w: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00A5FF8E" wp14:editId="7B498E19">
            <wp:extent cx="320040" cy="304800"/>
            <wp:effectExtent l="0" t="0" r="381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) определяются по формуле:</w:t>
      </w:r>
    </w:p>
    <w:p w14:paraId="687E213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4FDD5908" wp14:editId="79AD6856">
            <wp:extent cx="2225040" cy="601980"/>
            <wp:effectExtent l="0" t="0" r="3810" b="762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, где</w:t>
      </w:r>
    </w:p>
    <w:p w14:paraId="49CC291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0C88A2AE" wp14:editId="70D5B55D">
            <wp:extent cx="426720" cy="3048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SIM-карт по i-й должности;</w:t>
      </w:r>
    </w:p>
    <w:p w14:paraId="385164D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519BADEA" wp14:editId="5C6BD108">
            <wp:extent cx="358140" cy="304800"/>
            <wp:effectExtent l="0" t="0" r="381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ежемесячная цена в расчете на 1 SIM-карту по i-й должности;</w:t>
      </w:r>
    </w:p>
    <w:p w14:paraId="2595A3BB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2F3F16BE" wp14:editId="22585403">
            <wp:extent cx="426720" cy="3048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предоставления услуги передачи данных по i-й должности.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55"/>
        <w:gridCol w:w="4555"/>
        <w:gridCol w:w="1994"/>
        <w:gridCol w:w="2384"/>
      </w:tblGrid>
      <w:tr w:rsidR="00AF2D57" w:rsidRPr="00AF2D57" w14:paraId="3BD30A71" w14:textId="77777777" w:rsidTr="00B3779D">
        <w:tc>
          <w:tcPr>
            <w:tcW w:w="559" w:type="dxa"/>
          </w:tcPr>
          <w:p w14:paraId="78B715C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5249" w:type="dxa"/>
            <w:vAlign w:val="center"/>
          </w:tcPr>
          <w:p w14:paraId="22CC1D4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108" w:type="dxa"/>
            <w:vAlign w:val="center"/>
          </w:tcPr>
          <w:p w14:paraId="0B8C3B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Количество планшетных компьютеров</w:t>
            </w:r>
          </w:p>
        </w:tc>
        <w:tc>
          <w:tcPr>
            <w:tcW w:w="2595" w:type="dxa"/>
            <w:vAlign w:val="center"/>
          </w:tcPr>
          <w:p w14:paraId="1DE02AB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 xml:space="preserve">Ежемесячные расходы на 1 </w:t>
            </w:r>
            <w:r w:rsidRPr="00AF2D57">
              <w:rPr>
                <w:bCs/>
                <w:sz w:val="24"/>
                <w:szCs w:val="28"/>
                <w:lang w:val="en-US" w:eastAsia="ru-RU"/>
              </w:rPr>
              <w:t>sim</w:t>
            </w:r>
            <w:r w:rsidRPr="00AF2D57">
              <w:rPr>
                <w:bCs/>
                <w:sz w:val="24"/>
                <w:szCs w:val="28"/>
                <w:lang w:eastAsia="ru-RU"/>
              </w:rPr>
              <w:t>-карту (рублей)</w:t>
            </w:r>
          </w:p>
        </w:tc>
      </w:tr>
      <w:tr w:rsidR="00AF2D57" w:rsidRPr="00AF2D57" w14:paraId="54AAF4EA" w14:textId="77777777" w:rsidTr="00B3779D">
        <w:trPr>
          <w:trHeight w:val="794"/>
        </w:trPr>
        <w:tc>
          <w:tcPr>
            <w:tcW w:w="559" w:type="dxa"/>
            <w:vAlign w:val="center"/>
          </w:tcPr>
          <w:p w14:paraId="2A445CB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249" w:type="dxa"/>
            <w:vAlign w:val="center"/>
          </w:tcPr>
          <w:p w14:paraId="1BA636F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108" w:type="dxa"/>
            <w:vAlign w:val="center"/>
          </w:tcPr>
          <w:p w14:paraId="5296A08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95" w:type="dxa"/>
            <w:vAlign w:val="center"/>
          </w:tcPr>
          <w:p w14:paraId="779A3BB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 xml:space="preserve">не более </w:t>
            </w:r>
          </w:p>
          <w:p w14:paraId="72F24E1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4 000,0</w:t>
            </w:r>
          </w:p>
        </w:tc>
      </w:tr>
      <w:tr w:rsidR="00AF2D57" w:rsidRPr="00AF2D57" w14:paraId="42226C8E" w14:textId="77777777" w:rsidTr="00B3779D">
        <w:trPr>
          <w:trHeight w:val="794"/>
        </w:trPr>
        <w:tc>
          <w:tcPr>
            <w:tcW w:w="559" w:type="dxa"/>
            <w:vAlign w:val="center"/>
          </w:tcPr>
          <w:p w14:paraId="3D829B2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249" w:type="dxa"/>
            <w:vAlign w:val="center"/>
          </w:tcPr>
          <w:p w14:paraId="5686574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08" w:type="dxa"/>
            <w:vAlign w:val="center"/>
          </w:tcPr>
          <w:p w14:paraId="7ACFC05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95" w:type="dxa"/>
            <w:vAlign w:val="center"/>
          </w:tcPr>
          <w:p w14:paraId="0F11EF1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 xml:space="preserve">не более </w:t>
            </w:r>
          </w:p>
          <w:p w14:paraId="3E0E356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2 000,0</w:t>
            </w:r>
          </w:p>
        </w:tc>
      </w:tr>
      <w:tr w:rsidR="00AF2D57" w:rsidRPr="00AF2D57" w14:paraId="201F85A4" w14:textId="77777777" w:rsidTr="00B3779D">
        <w:trPr>
          <w:trHeight w:val="794"/>
        </w:trPr>
        <w:tc>
          <w:tcPr>
            <w:tcW w:w="559" w:type="dxa"/>
            <w:vAlign w:val="center"/>
          </w:tcPr>
          <w:p w14:paraId="3DAB64C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249" w:type="dxa"/>
            <w:vAlign w:val="center"/>
          </w:tcPr>
          <w:p w14:paraId="7345A39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Начальник отдела</w:t>
            </w:r>
          </w:p>
        </w:tc>
        <w:tc>
          <w:tcPr>
            <w:tcW w:w="2108" w:type="dxa"/>
            <w:vAlign w:val="center"/>
          </w:tcPr>
          <w:p w14:paraId="51A1E9B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95" w:type="dxa"/>
            <w:vAlign w:val="center"/>
          </w:tcPr>
          <w:p w14:paraId="4B90EAA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 xml:space="preserve">не более </w:t>
            </w:r>
          </w:p>
          <w:p w14:paraId="1187C1B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2 000,0</w:t>
            </w:r>
          </w:p>
        </w:tc>
      </w:tr>
    </w:tbl>
    <w:p w14:paraId="7456973A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8"/>
          <w:lang w:eastAsia="ru-RU"/>
        </w:rPr>
        <w:t>2.1.5.</w:t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Затраты на сеть "Интернет" и услуги интернет-провайдеров (</w:t>
      </w: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319BBA87" wp14:editId="3E4F92CD">
            <wp:extent cx="251460" cy="3048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) определяются по формуле:</w:t>
      </w:r>
    </w:p>
    <w:p w14:paraId="38F4842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0DBFA070" wp14:editId="0B7A93A0">
            <wp:extent cx="1882140" cy="601980"/>
            <wp:effectExtent l="0" t="0" r="3810" b="762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>, где</w:t>
      </w:r>
    </w:p>
    <w:p w14:paraId="177FB92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787E17AB" wp14:editId="185F0451">
            <wp:extent cx="335280" cy="304800"/>
            <wp:effectExtent l="0" t="0" r="762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каналов передачи данных сети «Интернет» с i-й пропускной способностью;</w:t>
      </w:r>
    </w:p>
    <w:p w14:paraId="19EE918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lastRenderedPageBreak/>
        <w:drawing>
          <wp:inline distT="0" distB="0" distL="0" distR="0" wp14:anchorId="10356162" wp14:editId="6AE5AACA">
            <wp:extent cx="266700" cy="3048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месячная цена аренды канала передачи данных сети «Интернет» с i-й пропускной способностью;</w:t>
      </w:r>
    </w:p>
    <w:p w14:paraId="70513CF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 wp14:anchorId="07D5FE73" wp14:editId="378F2704">
            <wp:extent cx="335280" cy="304800"/>
            <wp:effectExtent l="0" t="0" r="762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779C723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7D5D74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B0CD6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6C3F57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6AD313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 Затраты на содержание имущества</w:t>
      </w:r>
    </w:p>
    <w:p w14:paraId="7D47154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07308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определении затрат на техническое обслуживание и регламентно-профилактический ремонт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14:paraId="4DDCD99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Par4"/>
      <w:bookmarkEnd w:id="4"/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техническое обслуживание и регламентно-профилактический ремонт вычислительной техники (</w:t>
      </w: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9D8A8DC" wp14:editId="57D2C2AF">
            <wp:extent cx="358140" cy="335280"/>
            <wp:effectExtent l="0" t="0" r="381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2C948B6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4B838758" wp14:editId="0FEC17A9">
            <wp:extent cx="1828800" cy="601980"/>
            <wp:effectExtent l="0" t="0" r="0" b="762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59B52A4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F5455F4" wp14:editId="11726E40">
            <wp:extent cx="464820" cy="33528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1623347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DFC436C" wp14:editId="01B36C97">
            <wp:extent cx="411480" cy="335280"/>
            <wp:effectExtent l="0" t="0" r="762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14:paraId="5FA18BA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Предельное количество i-й вычислительной техники (</w:t>
      </w: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B599520" wp14:editId="16BAD647">
            <wp:extent cx="853440" cy="335280"/>
            <wp:effectExtent l="0" t="0" r="381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определяется с округлением до целого по формулам:</w:t>
      </w:r>
    </w:p>
    <w:p w14:paraId="53787E1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8AC13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8BB309F" wp14:editId="6044FA88">
            <wp:extent cx="1828800" cy="33528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для закрытого контура обработки информации,</w:t>
      </w:r>
    </w:p>
    <w:p w14:paraId="7623ABB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8000B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14C2B24" wp14:editId="721FE7F4">
            <wp:extent cx="1638300" cy="33528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для открытого контура обработки информации, где</w:t>
      </w:r>
    </w:p>
    <w:p w14:paraId="36A8805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D1280B6" wp14:editId="59E0B6BC">
            <wp:extent cx="358140" cy="320040"/>
            <wp:effectExtent l="0" t="0" r="381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расчетная численность основных работников.</w:t>
      </w:r>
    </w:p>
    <w:p w14:paraId="794F655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2.2.3.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техническое обслуживание и регламентно-профилактический ремонт оборудования по обеспечению безопасности информации определяются по формуле:</w:t>
      </w:r>
    </w:p>
    <w:p w14:paraId="75F074A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1CCF245D" wp14:editId="51B2C3FF">
            <wp:extent cx="1851660" cy="601980"/>
            <wp:effectExtent l="0" t="0" r="0" b="762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4B7283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2160107" wp14:editId="313238E5">
            <wp:extent cx="480060" cy="32004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единиц i-го оборудования по обеспечению безопасности информации;</w:t>
      </w:r>
    </w:p>
    <w:p w14:paraId="218EBD3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EBD6A60" wp14:editId="73A6E620">
            <wp:extent cx="411480" cy="320040"/>
            <wp:effectExtent l="0" t="0" r="762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технического обслуживания и регламентно-профилактического ремонта 1 единицы i-го оборудования в год.</w:t>
      </w: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7BFCDA4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E4E37E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2.2.4. 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</w:t>
      </w: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4D74033" wp14:editId="30C6D7FE">
            <wp:extent cx="388620" cy="33528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09C33A4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57590197" wp14:editId="0C9EE14A">
            <wp:extent cx="1920240" cy="601980"/>
            <wp:effectExtent l="0" t="0" r="3810" b="762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19EEFA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63588C8" wp14:editId="0ECD43A4">
            <wp:extent cx="495300" cy="33528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принтеров, многофункциональных устройств, копировальных аппаратов и иной оргтехники;</w:t>
      </w:r>
    </w:p>
    <w:p w14:paraId="695CFFA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3A89C07" wp14:editId="2676B440">
            <wp:extent cx="441960" cy="33528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14:paraId="2FC7D08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96B8D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 Затраты на приобретение прочих работ и услуг, не относящиеся к затратам на услуги связи, аренду и содержание имущества</w:t>
      </w:r>
    </w:p>
    <w:p w14:paraId="743E9B2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D2E8B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2EDD0E5" wp14:editId="6873AC44">
            <wp:extent cx="373380" cy="320040"/>
            <wp:effectExtent l="0" t="0" r="762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5637256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8A4AD0E" wp14:editId="208FD1B2">
            <wp:extent cx="1455420" cy="32004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1CA1ACB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86C6AD0" wp14:editId="024A7C8A">
            <wp:extent cx="411480" cy="320040"/>
            <wp:effectExtent l="0" t="0" r="762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оплату услуг по сопровождению справочно-правовых систем;</w:t>
      </w:r>
    </w:p>
    <w:p w14:paraId="016CB8D6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E987ED7" wp14:editId="3B46ED9A">
            <wp:extent cx="373380" cy="320040"/>
            <wp:effectExtent l="0" t="0" r="762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14:paraId="42FBABFB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программного обеспечения не входят затраты на приобретение общесистемного программного обеспечения.</w:t>
      </w:r>
    </w:p>
    <w:p w14:paraId="4C01858A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услуг по сопровождению справочно-правовых систем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B16024A" wp14:editId="0662A674">
            <wp:extent cx="411480" cy="320040"/>
            <wp:effectExtent l="0" t="0" r="762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716CDDC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11987441" wp14:editId="20B0995D">
            <wp:extent cx="1318260" cy="601980"/>
            <wp:effectExtent l="0" t="0" r="0" b="762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88491D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1F83DA8" wp14:editId="1B622AB4">
            <wp:extent cx="464820" cy="32004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сопровождения i-й справочно-правовой системы, определяемая согласно ценовым предложениям.</w:t>
      </w:r>
    </w:p>
    <w:p w14:paraId="10DC368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2.3.3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. Затраты на оплату услуг по сопровождению и приобретению иного </w:t>
      </w:r>
    </w:p>
    <w:p w14:paraId="6B24CD4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программного обеспечения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00CF89C" wp14:editId="2CAA3B82">
            <wp:extent cx="373380" cy="320040"/>
            <wp:effectExtent l="0" t="0" r="762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7DE32C3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2573F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19B9C4F8" wp14:editId="06C6104D">
            <wp:extent cx="2095500" cy="624840"/>
            <wp:effectExtent l="0" t="0" r="0" b="381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ADF513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76C01E8" wp14:editId="05921A5F">
            <wp:extent cx="464820" cy="33528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сопровождения i-го иного программного обеспечения, за исключением справочно-правовых систем;</w:t>
      </w:r>
    </w:p>
    <w:p w14:paraId="543B1CB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10A5001" wp14:editId="13AC17A0">
            <wp:extent cx="426720" cy="33528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7ACA919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2.3.4.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услуг, связанных с обеспечением безопасности информации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C12FFC2" wp14:editId="0FEA9CE2">
            <wp:extent cx="373380" cy="320040"/>
            <wp:effectExtent l="0" t="0" r="762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84055A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69130B1" wp14:editId="7B05BEAE">
            <wp:extent cx="1295400" cy="32004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721BA0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67104E3" wp14:editId="58D52CB0">
            <wp:extent cx="304800" cy="32004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14:paraId="13EBB09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ип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53E31E5F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2.3.4.1.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проведение аттестационных, проверочных и контрольных мероприятий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5204CEF" wp14:editId="43341D01">
            <wp:extent cx="304800" cy="32004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B110A3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41498156" wp14:editId="3BF38F24">
            <wp:extent cx="2720340" cy="624840"/>
            <wp:effectExtent l="0" t="0" r="3810" b="381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7C1A27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9C73C30" wp14:editId="3B5CA453">
            <wp:extent cx="411480" cy="320040"/>
            <wp:effectExtent l="0" t="0" r="762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аттестуемых i-х объектов (помещений);</w:t>
      </w:r>
    </w:p>
    <w:p w14:paraId="0A81A75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6C18E867" wp14:editId="1298B8F9">
            <wp:extent cx="358140" cy="320040"/>
            <wp:effectExtent l="0" t="0" r="381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проведения аттестации 1 i-го объекта (помещения);</w:t>
      </w:r>
    </w:p>
    <w:p w14:paraId="2AFC6EDF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7FCDE2F" wp14:editId="0AE46D9F">
            <wp:extent cx="411480" cy="335280"/>
            <wp:effectExtent l="0" t="0" r="762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единиц j-го оборудования (устройств), требующих проверки;</w:t>
      </w:r>
    </w:p>
    <w:p w14:paraId="31362D7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84E173E" wp14:editId="66DEA559">
            <wp:extent cx="358140" cy="335280"/>
            <wp:effectExtent l="0" t="0" r="381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проведения проверки 1 единицы j-го оборудования (устройства).</w:t>
      </w:r>
    </w:p>
    <w:p w14:paraId="067A060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2.3.4.2.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noProof/>
          <w:position w:val="-10"/>
          <w:sz w:val="20"/>
          <w:szCs w:val="20"/>
          <w:lang w:eastAsia="ru-RU"/>
        </w:rPr>
        <w:t>ип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245A99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067A430B" wp14:editId="1B6AAC34">
            <wp:extent cx="1668780" cy="601980"/>
            <wp:effectExtent l="0" t="0" r="7620" b="762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15889D9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65D0B00" wp14:editId="1A7BDD1D">
            <wp:extent cx="426720" cy="3048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351179A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CDE5A69" wp14:editId="193F1C74">
            <wp:extent cx="358140" cy="304800"/>
            <wp:effectExtent l="0" t="0" r="381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7A73C09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2.3.5.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работ по монтажу (установке), дооборудованию и наладке оборудования (</w:t>
      </w: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5334B5C" wp14:editId="3BDECB42">
            <wp:extent cx="266700" cy="30480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5AF8BE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6D287DB6" wp14:editId="456BAE0C">
            <wp:extent cx="1508760" cy="601980"/>
            <wp:effectExtent l="0" t="0" r="0" b="762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A965E3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F00D0CF" wp14:editId="6D5775DB">
            <wp:extent cx="373380" cy="304800"/>
            <wp:effectExtent l="0" t="0" r="762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i-го оборудования, подлежащего монтажу (установке), дооборудованию и наладке;</w:t>
      </w:r>
    </w:p>
    <w:p w14:paraId="75A8C97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F513889" wp14:editId="79F2C1D9">
            <wp:extent cx="320040" cy="304800"/>
            <wp:effectExtent l="0" t="0" r="381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монтажа (установки), дооборудования и наладки 1 единицы i-го оборудования.</w:t>
      </w:r>
    </w:p>
    <w:p w14:paraId="67455BF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E5805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 Затраты на приобретение основных средств</w:t>
      </w:r>
    </w:p>
    <w:p w14:paraId="017AA97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C3CB8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рабочих станций и моноблоков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рст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764456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7103991D" wp14:editId="3215F455">
            <wp:extent cx="2186940" cy="601980"/>
            <wp:effectExtent l="0" t="0" r="3810" b="762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CC73E4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F4B3208" wp14:editId="52CB0584">
            <wp:extent cx="853440" cy="335280"/>
            <wp:effectExtent l="0" t="0" r="381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рабочих станций и моноблоков по i-й должности, не превышающее предельное количество рабочих станций по i-й должности;</w:t>
      </w:r>
    </w:p>
    <w:p w14:paraId="32AE37E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519F8406" wp14:editId="6F98C9AC">
            <wp:extent cx="411480" cy="335280"/>
            <wp:effectExtent l="0" t="0" r="762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приобретения 1 рабочей станции или моноблока по i-й должности.</w:t>
      </w:r>
    </w:p>
    <w:p w14:paraId="60A2DB8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Предельное количество рабочих станций и моноблоков по i-й должности (</w:t>
      </w:r>
      <w:r w:rsidRPr="00AF2D57">
        <w:rPr>
          <w:rFonts w:ascii="Times New Roman" w:eastAsia="Times New Roman" w:hAnsi="Times New Roman"/>
          <w:sz w:val="32"/>
          <w:szCs w:val="32"/>
          <w:lang w:val="en-US" w:eastAsia="ru-RU"/>
        </w:rPr>
        <w:t>Q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val="en-US" w:eastAsia="ru-RU"/>
        </w:rPr>
        <w:t>i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 xml:space="preserve"> рст предел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определяется по формулам:</w:t>
      </w:r>
    </w:p>
    <w:p w14:paraId="62CD932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32"/>
          <w:szCs w:val="32"/>
          <w:lang w:val="en-US" w:eastAsia="ru-RU"/>
        </w:rPr>
        <w:t>Q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val="en-US" w:eastAsia="ru-RU"/>
        </w:rPr>
        <w:t>i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 xml:space="preserve"> рст предел 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= Ч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 xml:space="preserve">оп 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х 0,2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для закрытого контура обработки информации,</w:t>
      </w:r>
    </w:p>
    <w:p w14:paraId="039229D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32"/>
          <w:szCs w:val="32"/>
          <w:lang w:val="en-US" w:eastAsia="ru-RU"/>
        </w:rPr>
        <w:t>Q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val="en-US" w:eastAsia="ru-RU"/>
        </w:rPr>
        <w:t>i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 xml:space="preserve"> рст предел 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= Ч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 xml:space="preserve">оп 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х 1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для открытого контура обработки информации, </w:t>
      </w:r>
    </w:p>
    <w:p w14:paraId="195BD036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Ч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оп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расчетная численность основных работников.</w:t>
      </w:r>
    </w:p>
    <w:tbl>
      <w:tblPr>
        <w:tblStyle w:val="10"/>
        <w:tblW w:w="9918" w:type="dxa"/>
        <w:tblLook w:val="04A0" w:firstRow="1" w:lastRow="0" w:firstColumn="1" w:lastColumn="0" w:noHBand="0" w:noVBand="1"/>
      </w:tblPr>
      <w:tblGrid>
        <w:gridCol w:w="671"/>
        <w:gridCol w:w="2159"/>
        <w:gridCol w:w="5387"/>
        <w:gridCol w:w="1701"/>
      </w:tblGrid>
      <w:tr w:rsidR="00AF2D57" w:rsidRPr="00AF2D57" w14:paraId="74D02C69" w14:textId="77777777" w:rsidTr="00B3779D">
        <w:trPr>
          <w:tblHeader/>
        </w:trPr>
        <w:tc>
          <w:tcPr>
            <w:tcW w:w="671" w:type="dxa"/>
            <w:vAlign w:val="center"/>
          </w:tcPr>
          <w:p w14:paraId="724F567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9" w:type="dxa"/>
            <w:vAlign w:val="center"/>
          </w:tcPr>
          <w:p w14:paraId="68B4416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87" w:type="dxa"/>
            <w:vAlign w:val="center"/>
          </w:tcPr>
          <w:p w14:paraId="663E257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701" w:type="dxa"/>
            <w:vAlign w:val="center"/>
          </w:tcPr>
          <w:p w14:paraId="7931567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Предельная стоимость за единицу (рублей)</w:t>
            </w:r>
          </w:p>
        </w:tc>
      </w:tr>
      <w:tr w:rsidR="00AF2D57" w:rsidRPr="00AF2D57" w14:paraId="710211F9" w14:textId="77777777" w:rsidTr="00B3779D">
        <w:trPr>
          <w:trHeight w:val="3935"/>
        </w:trPr>
        <w:tc>
          <w:tcPr>
            <w:tcW w:w="671" w:type="dxa"/>
            <w:vAlign w:val="center"/>
          </w:tcPr>
          <w:p w14:paraId="7144B61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9" w:type="dxa"/>
            <w:vAlign w:val="center"/>
          </w:tcPr>
          <w:p w14:paraId="740AC3F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</w:p>
          <w:p w14:paraId="5C0C76FA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Моноблок;</w:t>
            </w:r>
          </w:p>
          <w:p w14:paraId="653D4117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Мышь и клавиатура;</w:t>
            </w:r>
          </w:p>
          <w:p w14:paraId="79F6FB40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ПО – Операционная система и комплект офисных программ</w:t>
            </w:r>
          </w:p>
          <w:p w14:paraId="1311B5A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</w:p>
          <w:p w14:paraId="29733ED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Код позиции КТРУ: </w:t>
            </w:r>
          </w:p>
          <w:p w14:paraId="453F3A50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sz w:val="24"/>
                <w:szCs w:val="24"/>
                <w:lang w:eastAsia="ru-RU"/>
              </w:rPr>
              <w:t>26.20.15.000</w:t>
            </w:r>
          </w:p>
        </w:tc>
        <w:tc>
          <w:tcPr>
            <w:tcW w:w="5387" w:type="dxa"/>
            <w:vAlign w:val="center"/>
          </w:tcPr>
          <w:p w14:paraId="25ACF857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Размер экрана/монитора: 23.8 дюймов;</w:t>
            </w:r>
          </w:p>
          <w:p w14:paraId="77BFDCF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Тип процессора: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intel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core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i</w:t>
            </w:r>
            <w:r w:rsidRPr="00AF2D57">
              <w:rPr>
                <w:bCs/>
                <w:sz w:val="24"/>
                <w:szCs w:val="24"/>
                <w:lang w:eastAsia="ru-RU"/>
              </w:rPr>
              <w:t>7 или аналог;</w:t>
            </w:r>
          </w:p>
          <w:p w14:paraId="168C2AB9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Частота процессора: 5000 Мгц;</w:t>
            </w:r>
          </w:p>
          <w:p w14:paraId="1A4FC9F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Размер оперативной памяти: 64 Гбайта;</w:t>
            </w:r>
          </w:p>
          <w:p w14:paraId="0203922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Объем накопителя: 4000 Гбайтов;</w:t>
            </w:r>
          </w:p>
          <w:p w14:paraId="5E0B777A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Тип жесткого диска: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ssd</w:t>
            </w:r>
            <w:r w:rsidRPr="00AF2D57">
              <w:rPr>
                <w:bCs/>
                <w:sz w:val="24"/>
                <w:szCs w:val="24"/>
                <w:lang w:eastAsia="ru-RU"/>
              </w:rPr>
              <w:t>;</w:t>
            </w:r>
          </w:p>
          <w:p w14:paraId="78F366D3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Оптический привод: наличие: да/нет;</w:t>
            </w:r>
          </w:p>
          <w:p w14:paraId="2CBCA5E3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Сетевой разъем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RJ</w:t>
            </w:r>
            <w:r w:rsidRPr="00AF2D57">
              <w:rPr>
                <w:bCs/>
                <w:sz w:val="24"/>
                <w:szCs w:val="24"/>
                <w:lang w:eastAsia="ru-RU"/>
              </w:rPr>
              <w:t>-45: наличие: да;</w:t>
            </w:r>
          </w:p>
          <w:p w14:paraId="5C34CB6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Разъем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USB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2.0 – 3.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x</w:t>
            </w:r>
            <w:r w:rsidRPr="00AF2D57">
              <w:rPr>
                <w:bCs/>
                <w:sz w:val="24"/>
                <w:szCs w:val="24"/>
                <w:lang w:eastAsia="ru-RU"/>
              </w:rPr>
              <w:t>: наличие: да;</w:t>
            </w:r>
          </w:p>
          <w:p w14:paraId="706C3BB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Тип видеоадаптера: дискретный или встроенный;</w:t>
            </w:r>
          </w:p>
          <w:p w14:paraId="033C64CE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Операционная система: наличие: да/нет;</w:t>
            </w:r>
          </w:p>
          <w:p w14:paraId="3EF3EDA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Предустановленное программное обеспечение: офисное программное обеспечение наличие: да/нет.</w:t>
            </w:r>
          </w:p>
        </w:tc>
        <w:tc>
          <w:tcPr>
            <w:tcW w:w="1701" w:type="dxa"/>
            <w:vAlign w:val="center"/>
          </w:tcPr>
          <w:p w14:paraId="2EF1101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122 000,0</w:t>
            </w:r>
          </w:p>
        </w:tc>
      </w:tr>
    </w:tbl>
    <w:p w14:paraId="7778675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принтеров, многофункциональных устройств, копировальных аппаратов и иной оргтехники (</w:t>
      </w: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37DB01D" wp14:editId="17DA2047">
            <wp:extent cx="335280" cy="304800"/>
            <wp:effectExtent l="0" t="0" r="762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6120F4A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615122B" wp14:editId="1166D550">
            <wp:extent cx="1706880" cy="601980"/>
            <wp:effectExtent l="0" t="0" r="7620" b="762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857981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11221CD" wp14:editId="1FA770BE">
            <wp:extent cx="426720" cy="3048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принтеров, многофункциональных устройств, копировальных аппаратов и иной оргтехники по i-й должности;</w:t>
      </w:r>
    </w:p>
    <w:p w14:paraId="6372A53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59CF67F" wp14:editId="21A95F4C">
            <wp:extent cx="373380" cy="304800"/>
            <wp:effectExtent l="0" t="0" r="762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i-го типа принтера, многофункционального устройства, копировального аппарата и иной оргтехники.</w:t>
      </w:r>
    </w:p>
    <w:tbl>
      <w:tblPr>
        <w:tblStyle w:val="10"/>
        <w:tblW w:w="10396" w:type="dxa"/>
        <w:tblInd w:w="-856" w:type="dxa"/>
        <w:tblLook w:val="04A0" w:firstRow="1" w:lastRow="0" w:firstColumn="1" w:lastColumn="0" w:noHBand="0" w:noVBand="1"/>
      </w:tblPr>
      <w:tblGrid>
        <w:gridCol w:w="540"/>
        <w:gridCol w:w="2613"/>
        <w:gridCol w:w="2473"/>
        <w:gridCol w:w="1420"/>
        <w:gridCol w:w="1694"/>
        <w:gridCol w:w="1717"/>
      </w:tblGrid>
      <w:tr w:rsidR="00AF2D57" w:rsidRPr="00AF2D57" w14:paraId="42215699" w14:textId="77777777" w:rsidTr="00DC5C8A">
        <w:trPr>
          <w:trHeight w:val="1278"/>
          <w:tblHeader/>
        </w:trPr>
        <w:tc>
          <w:tcPr>
            <w:tcW w:w="540" w:type="dxa"/>
            <w:vAlign w:val="center"/>
          </w:tcPr>
          <w:p w14:paraId="4039EAC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bookmarkStart w:id="5" w:name="_Hlk115689904"/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552" w:type="dxa"/>
            <w:vAlign w:val="center"/>
          </w:tcPr>
          <w:p w14:paraId="08F1ABE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73" w:type="dxa"/>
            <w:vAlign w:val="center"/>
          </w:tcPr>
          <w:p w14:paraId="3A5D09F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420" w:type="dxa"/>
            <w:vAlign w:val="center"/>
          </w:tcPr>
          <w:p w14:paraId="1E555B3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Предельная стоимость за единицу, рублей</w:t>
            </w:r>
          </w:p>
        </w:tc>
        <w:tc>
          <w:tcPr>
            <w:tcW w:w="1694" w:type="dxa"/>
            <w:vAlign w:val="center"/>
          </w:tcPr>
          <w:p w14:paraId="4B9A510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Предельная норма положенности</w:t>
            </w:r>
          </w:p>
        </w:tc>
        <w:tc>
          <w:tcPr>
            <w:tcW w:w="1717" w:type="dxa"/>
            <w:vAlign w:val="center"/>
          </w:tcPr>
          <w:p w14:paraId="7A23953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Предельная норма расходных материалов в год на единицу оборудования</w:t>
            </w:r>
          </w:p>
        </w:tc>
      </w:tr>
      <w:tr w:rsidR="00AF2D57" w:rsidRPr="00AF2D57" w14:paraId="76D2AE9D" w14:textId="77777777" w:rsidTr="00DC5C8A">
        <w:trPr>
          <w:trHeight w:val="624"/>
        </w:trPr>
        <w:tc>
          <w:tcPr>
            <w:tcW w:w="10396" w:type="dxa"/>
            <w:gridSpan w:val="6"/>
            <w:vAlign w:val="center"/>
          </w:tcPr>
          <w:p w14:paraId="1403F4C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ПЕРИФЕРИЙНОЕ ОБОРУДОВАНИЕ (срок эксплуатации – 3 года)</w:t>
            </w:r>
          </w:p>
        </w:tc>
      </w:tr>
      <w:tr w:rsidR="00AF2D57" w:rsidRPr="00AF2D57" w14:paraId="172B24EC" w14:textId="77777777" w:rsidTr="00DC5C8A">
        <w:trPr>
          <w:trHeight w:val="4941"/>
        </w:trPr>
        <w:tc>
          <w:tcPr>
            <w:tcW w:w="540" w:type="dxa"/>
            <w:vAlign w:val="center"/>
          </w:tcPr>
          <w:p w14:paraId="0B81B6F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0A5429C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Принтер </w:t>
            </w:r>
          </w:p>
          <w:p w14:paraId="59D34BD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формата А4</w:t>
            </w:r>
          </w:p>
          <w:p w14:paraId="1A10AEA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ОКПД2 </w:t>
            </w:r>
          </w:p>
          <w:p w14:paraId="0D08FDB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26.20.16.120</w:t>
            </w:r>
          </w:p>
        </w:tc>
        <w:tc>
          <w:tcPr>
            <w:tcW w:w="2473" w:type="dxa"/>
            <w:vAlign w:val="center"/>
          </w:tcPr>
          <w:p w14:paraId="2CF9D5B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Метод печати (струйный/лазерный): струйный или лазерный;</w:t>
            </w:r>
          </w:p>
          <w:p w14:paraId="07884923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Цветность (цветной/черно-белый): цветной или черно-белый;</w:t>
            </w:r>
          </w:p>
          <w:p w14:paraId="126A8907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Максимальный формат: А4;</w:t>
            </w:r>
          </w:p>
          <w:p w14:paraId="1C1785B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печати (черно-белая): 50 стр./мин;</w:t>
            </w:r>
          </w:p>
          <w:p w14:paraId="4D70C153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Автоматическая двусторонняя печать: наличие;</w:t>
            </w:r>
          </w:p>
          <w:p w14:paraId="79B567D0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Лоток ручной подачи: наличие;</w:t>
            </w:r>
          </w:p>
          <w:p w14:paraId="3F5C8E8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Интерфейс: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Ether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(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RJ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-45) и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USB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2.0;</w:t>
            </w:r>
          </w:p>
        </w:tc>
        <w:tc>
          <w:tcPr>
            <w:tcW w:w="1420" w:type="dxa"/>
            <w:vAlign w:val="center"/>
          </w:tcPr>
          <w:p w14:paraId="5CD47D2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83 000,0 </w:t>
            </w:r>
          </w:p>
        </w:tc>
        <w:tc>
          <w:tcPr>
            <w:tcW w:w="1694" w:type="dxa"/>
            <w:vAlign w:val="center"/>
          </w:tcPr>
          <w:p w14:paraId="5ED300A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 на 1 работника должности категории «директор»</w:t>
            </w:r>
          </w:p>
        </w:tc>
        <w:tc>
          <w:tcPr>
            <w:tcW w:w="1717" w:type="dxa"/>
            <w:vAlign w:val="center"/>
          </w:tcPr>
          <w:p w14:paraId="5FCD410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 комплектов картриджей (тонеров)</w:t>
            </w:r>
          </w:p>
          <w:p w14:paraId="6044065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2CB3901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фотобарабана в год</w:t>
            </w:r>
          </w:p>
          <w:p w14:paraId="7FACB34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1F677A1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ёмкости для отработанного тонера в год</w:t>
            </w:r>
          </w:p>
          <w:p w14:paraId="5FC3E4E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79323BC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Комплект технического обслуживания 2 в год</w:t>
            </w:r>
          </w:p>
        </w:tc>
      </w:tr>
      <w:tr w:rsidR="00AF2D57" w:rsidRPr="00AF2D57" w14:paraId="7A79BD3E" w14:textId="77777777" w:rsidTr="00DC5C8A">
        <w:trPr>
          <w:trHeight w:val="2104"/>
        </w:trPr>
        <w:tc>
          <w:tcPr>
            <w:tcW w:w="540" w:type="dxa"/>
            <w:vAlign w:val="center"/>
          </w:tcPr>
          <w:p w14:paraId="6D34221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center"/>
          </w:tcPr>
          <w:p w14:paraId="040B9FB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Групповое </w:t>
            </w:r>
          </w:p>
          <w:p w14:paraId="4CFB42DD" w14:textId="177505F1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многофункциональное устройство формата А4 монохромное ОКПД2 </w:t>
            </w:r>
          </w:p>
          <w:p w14:paraId="5E40FD2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2473" w:type="dxa"/>
            <w:vAlign w:val="center"/>
          </w:tcPr>
          <w:p w14:paraId="7E3C144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Метод печати лазерный;</w:t>
            </w:r>
          </w:p>
          <w:p w14:paraId="61E315E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Разрешение сканирования: 1200×1200;</w:t>
            </w:r>
          </w:p>
          <w:p w14:paraId="5FCD040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Максимальный формат: А4;</w:t>
            </w:r>
          </w:p>
          <w:p w14:paraId="57208610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печати (черно-белая): 50 стр./мин;</w:t>
            </w:r>
          </w:p>
          <w:p w14:paraId="15C407E1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сканирования (черно-белая): 100 стр./мин;</w:t>
            </w:r>
          </w:p>
          <w:p w14:paraId="1C6F0414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сканирования (цветная): 100 стр./мин;</w:t>
            </w:r>
          </w:p>
          <w:p w14:paraId="69FC35BA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Автоматическая двусторонняя печать: наличие;</w:t>
            </w:r>
          </w:p>
          <w:p w14:paraId="0BA5FED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Лоток ручной подачи: наличие;</w:t>
            </w:r>
          </w:p>
          <w:p w14:paraId="7A2DF82F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 xml:space="preserve">Интерфейс: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Ether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(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RJ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-45) и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USB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2.0;</w:t>
            </w:r>
          </w:p>
        </w:tc>
        <w:tc>
          <w:tcPr>
            <w:tcW w:w="1420" w:type="dxa"/>
            <w:vAlign w:val="center"/>
          </w:tcPr>
          <w:p w14:paraId="509715D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114 000,0</w:t>
            </w:r>
          </w:p>
        </w:tc>
        <w:tc>
          <w:tcPr>
            <w:tcW w:w="1694" w:type="dxa"/>
            <w:vAlign w:val="center"/>
          </w:tcPr>
          <w:p w14:paraId="4F2EA39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 на 4 работников расчетной численности</w:t>
            </w:r>
          </w:p>
        </w:tc>
        <w:tc>
          <w:tcPr>
            <w:tcW w:w="1717" w:type="dxa"/>
            <w:vAlign w:val="center"/>
          </w:tcPr>
          <w:p w14:paraId="4B47A03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 картриджей (тонеров)</w:t>
            </w:r>
          </w:p>
          <w:p w14:paraId="15D94FB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4CD3159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фотобарабана в год</w:t>
            </w:r>
          </w:p>
          <w:p w14:paraId="58F0F97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2F9FCE8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ёмкости для отработанного тонера в год</w:t>
            </w:r>
          </w:p>
          <w:p w14:paraId="20C311F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76962E4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Комплект технического обслуживания 2 в год</w:t>
            </w:r>
          </w:p>
        </w:tc>
      </w:tr>
      <w:tr w:rsidR="00EF5B4B" w:rsidRPr="00AF2D57" w14:paraId="72B47F89" w14:textId="77777777" w:rsidTr="00DC5C8A">
        <w:trPr>
          <w:trHeight w:val="2104"/>
        </w:trPr>
        <w:tc>
          <w:tcPr>
            <w:tcW w:w="540" w:type="dxa"/>
            <w:vAlign w:val="center"/>
          </w:tcPr>
          <w:p w14:paraId="180C2A34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50477148" w14:textId="0CFE6BAA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ногофункциональное устройство формата А4 </w:t>
            </w:r>
            <w:r>
              <w:rPr>
                <w:bCs/>
                <w:sz w:val="24"/>
                <w:szCs w:val="24"/>
                <w:lang w:eastAsia="ru-RU"/>
              </w:rPr>
              <w:t xml:space="preserve">цветное 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ОКПД2 </w:t>
            </w:r>
          </w:p>
          <w:p w14:paraId="25BBCA7C" w14:textId="5FD1AF45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2473" w:type="dxa"/>
            <w:vAlign w:val="center"/>
          </w:tcPr>
          <w:p w14:paraId="6C2F7CD5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Метод печати лазерный;</w:t>
            </w:r>
          </w:p>
          <w:p w14:paraId="74D4E705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Разрешение сканирования: 1200×1200;</w:t>
            </w:r>
          </w:p>
          <w:p w14:paraId="26AF9D89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Максимальный формат: А4;</w:t>
            </w:r>
          </w:p>
          <w:p w14:paraId="3A3B47D8" w14:textId="342BBA0A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печати (</w:t>
            </w:r>
            <w:r>
              <w:rPr>
                <w:bCs/>
                <w:sz w:val="24"/>
                <w:szCs w:val="24"/>
                <w:lang w:eastAsia="ru-RU"/>
              </w:rPr>
              <w:t>цветная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): </w:t>
            </w:r>
            <w:r>
              <w:rPr>
                <w:bCs/>
                <w:sz w:val="24"/>
                <w:szCs w:val="24"/>
                <w:lang w:eastAsia="ru-RU"/>
              </w:rPr>
              <w:t xml:space="preserve">26 </w:t>
            </w:r>
            <w:r w:rsidRPr="00AF2D57">
              <w:rPr>
                <w:bCs/>
                <w:sz w:val="24"/>
                <w:szCs w:val="24"/>
                <w:lang w:eastAsia="ru-RU"/>
              </w:rPr>
              <w:t>стр./мин;</w:t>
            </w:r>
          </w:p>
          <w:p w14:paraId="22F48018" w14:textId="45BD5F50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Скорость сканирования (цветная): </w:t>
            </w:r>
            <w:r>
              <w:rPr>
                <w:bCs/>
                <w:sz w:val="24"/>
                <w:szCs w:val="24"/>
                <w:lang w:eastAsia="ru-RU"/>
              </w:rPr>
              <w:t>30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стр./мин;</w:t>
            </w:r>
          </w:p>
          <w:p w14:paraId="18E2D291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Автоматическая двусторонняя печать: наличие;</w:t>
            </w:r>
          </w:p>
          <w:p w14:paraId="50B4C0D8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Лоток ручной подачи: наличие;</w:t>
            </w:r>
          </w:p>
          <w:p w14:paraId="3053C1DD" w14:textId="4156F2D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Интерфейс: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Ether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(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RJ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-45) и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USB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2.0;</w:t>
            </w:r>
          </w:p>
        </w:tc>
        <w:tc>
          <w:tcPr>
            <w:tcW w:w="1420" w:type="dxa"/>
            <w:vAlign w:val="center"/>
          </w:tcPr>
          <w:p w14:paraId="18411012" w14:textId="0D6F07D1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  <w:r>
              <w:rPr>
                <w:bCs/>
                <w:sz w:val="24"/>
                <w:szCs w:val="24"/>
                <w:lang w:eastAsia="ru-RU"/>
              </w:rPr>
              <w:t>40</w:t>
            </w:r>
            <w:r w:rsidRPr="00AF2D57">
              <w:rPr>
                <w:bCs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694" w:type="dxa"/>
            <w:vAlign w:val="center"/>
          </w:tcPr>
          <w:p w14:paraId="13123708" w14:textId="6D0BB6F9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1 на </w:t>
            </w:r>
            <w:r>
              <w:rPr>
                <w:bCs/>
                <w:sz w:val="24"/>
                <w:szCs w:val="24"/>
                <w:lang w:eastAsia="ru-RU"/>
              </w:rPr>
              <w:t>50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работников расчетной численности</w:t>
            </w:r>
          </w:p>
        </w:tc>
        <w:tc>
          <w:tcPr>
            <w:tcW w:w="1717" w:type="dxa"/>
            <w:vAlign w:val="center"/>
          </w:tcPr>
          <w:p w14:paraId="23517EA4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 картриджей (тонеров)</w:t>
            </w:r>
          </w:p>
          <w:p w14:paraId="08742496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6AAC3B26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фотобарабана в год</w:t>
            </w:r>
          </w:p>
          <w:p w14:paraId="6C660488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20C8CC8B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ёмкости для отработанного тонера в год</w:t>
            </w:r>
          </w:p>
          <w:p w14:paraId="525BC324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3CD5D761" w14:textId="255A2355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Комплект технического обслуживания 2 в год</w:t>
            </w:r>
          </w:p>
        </w:tc>
      </w:tr>
      <w:tr w:rsidR="00EF5B4B" w:rsidRPr="00AF2D57" w14:paraId="7F377AE0" w14:textId="77777777" w:rsidTr="00DC5C8A">
        <w:trPr>
          <w:trHeight w:val="5522"/>
        </w:trPr>
        <w:tc>
          <w:tcPr>
            <w:tcW w:w="540" w:type="dxa"/>
            <w:vAlign w:val="center"/>
          </w:tcPr>
          <w:p w14:paraId="2B5DEBEF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4D3105C4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Этажное многофункциональное устройство</w:t>
            </w:r>
          </w:p>
          <w:p w14:paraId="6CB71727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 формата А3 монохромное </w:t>
            </w:r>
          </w:p>
          <w:p w14:paraId="47002309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ОКПД2</w:t>
            </w:r>
          </w:p>
          <w:p w14:paraId="6B4CF173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26.20.18.000</w:t>
            </w:r>
          </w:p>
        </w:tc>
        <w:tc>
          <w:tcPr>
            <w:tcW w:w="2473" w:type="dxa"/>
            <w:vAlign w:val="center"/>
          </w:tcPr>
          <w:p w14:paraId="01D7B92D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Метод печати лазерный;</w:t>
            </w:r>
          </w:p>
          <w:p w14:paraId="4BE79225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Разрешение сканирования: 1200×1200;</w:t>
            </w:r>
          </w:p>
          <w:p w14:paraId="0DDE6206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Максимальный формат: А3;</w:t>
            </w:r>
          </w:p>
          <w:p w14:paraId="27633CB9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печати (черно-белая): 50 стр./мин;</w:t>
            </w:r>
          </w:p>
          <w:p w14:paraId="251D560E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Скорость сканирования (черно-белая): 100 стр./мин;</w:t>
            </w:r>
          </w:p>
          <w:p w14:paraId="717B308C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стр./мин;</w:t>
            </w:r>
          </w:p>
          <w:p w14:paraId="1E02666B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Автоматическая двусторонняя печать: наличие;</w:t>
            </w:r>
          </w:p>
          <w:p w14:paraId="5D1FDE93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Лоток ручной подачи: наличие;</w:t>
            </w:r>
          </w:p>
          <w:p w14:paraId="2AAAA716" w14:textId="77777777" w:rsidR="00EF5B4B" w:rsidRPr="00AF2D57" w:rsidRDefault="00EF5B4B" w:rsidP="00EF5B4B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Интерфейс: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Ether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(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RJ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-45) и </w:t>
            </w:r>
            <w:r w:rsidRPr="00AF2D57">
              <w:rPr>
                <w:bCs/>
                <w:sz w:val="24"/>
                <w:szCs w:val="24"/>
                <w:lang w:val="en-US" w:eastAsia="ru-RU"/>
              </w:rPr>
              <w:t>USB</w:t>
            </w:r>
            <w:r w:rsidRPr="00AF2D57">
              <w:rPr>
                <w:bCs/>
                <w:sz w:val="24"/>
                <w:szCs w:val="24"/>
                <w:lang w:eastAsia="ru-RU"/>
              </w:rPr>
              <w:t xml:space="preserve"> 2.0;</w:t>
            </w:r>
          </w:p>
        </w:tc>
        <w:tc>
          <w:tcPr>
            <w:tcW w:w="1420" w:type="dxa"/>
            <w:vAlign w:val="center"/>
          </w:tcPr>
          <w:p w14:paraId="6FD8D03B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694" w:type="dxa"/>
            <w:vAlign w:val="center"/>
          </w:tcPr>
          <w:p w14:paraId="6BB94E15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 на 20 работников расчетной численности</w:t>
            </w:r>
          </w:p>
        </w:tc>
        <w:tc>
          <w:tcPr>
            <w:tcW w:w="1717" w:type="dxa"/>
            <w:vAlign w:val="center"/>
          </w:tcPr>
          <w:p w14:paraId="3EF57623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 картриджей (тонеров)</w:t>
            </w:r>
          </w:p>
          <w:p w14:paraId="69C1F5F4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5105784B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 фотобарабана в год</w:t>
            </w:r>
          </w:p>
          <w:p w14:paraId="59E4A93D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343D7AC1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 ёмкости для отработанного тонера в год</w:t>
            </w:r>
          </w:p>
          <w:p w14:paraId="359AFFAD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14:paraId="164F6738" w14:textId="77777777" w:rsidR="00EF5B4B" w:rsidRPr="00AF2D57" w:rsidRDefault="00EF5B4B" w:rsidP="00EF5B4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Комплект технического обслуживания 2 в год</w:t>
            </w:r>
          </w:p>
        </w:tc>
      </w:tr>
    </w:tbl>
    <w:bookmarkEnd w:id="5"/>
    <w:p w14:paraId="0E71D1A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средств подвижной радиотелефонной связи определяются по формуле:</w:t>
      </w:r>
    </w:p>
    <w:p w14:paraId="3F85755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79B9B581" wp14:editId="64752054">
            <wp:extent cx="2171700" cy="601980"/>
            <wp:effectExtent l="0" t="0" r="0" b="762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DF3A43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C662A20" wp14:editId="766B183D">
            <wp:extent cx="586740" cy="335280"/>
            <wp:effectExtent l="0" t="0" r="381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средств подвижной радиотелефонной связи по i-й должности;</w:t>
      </w:r>
    </w:p>
    <w:p w14:paraId="06EF6D0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58DDDDD" wp14:editId="2E852AF2">
            <wp:extent cx="533400" cy="33528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F2D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_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стоимость 1 средства подвижной радиотелефонной связи для i-й должности.</w:t>
      </w:r>
    </w:p>
    <w:tbl>
      <w:tblPr>
        <w:tblStyle w:val="10"/>
        <w:tblW w:w="9918" w:type="dxa"/>
        <w:tblLayout w:type="fixed"/>
        <w:tblLook w:val="04A0" w:firstRow="1" w:lastRow="0" w:firstColumn="1" w:lastColumn="0" w:noHBand="0" w:noVBand="1"/>
      </w:tblPr>
      <w:tblGrid>
        <w:gridCol w:w="675"/>
        <w:gridCol w:w="5841"/>
        <w:gridCol w:w="3402"/>
      </w:tblGrid>
      <w:tr w:rsidR="00AF2D57" w:rsidRPr="00AF2D57" w14:paraId="1C2C6421" w14:textId="77777777" w:rsidTr="00B3779D">
        <w:trPr>
          <w:trHeight w:val="1529"/>
        </w:trPr>
        <w:tc>
          <w:tcPr>
            <w:tcW w:w="675" w:type="dxa"/>
            <w:vAlign w:val="center"/>
          </w:tcPr>
          <w:p w14:paraId="2A36956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№ п/п</w:t>
            </w:r>
          </w:p>
        </w:tc>
        <w:tc>
          <w:tcPr>
            <w:tcW w:w="5841" w:type="dxa"/>
            <w:vAlign w:val="center"/>
          </w:tcPr>
          <w:p w14:paraId="0B0EBE4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3402" w:type="dxa"/>
            <w:vAlign w:val="center"/>
          </w:tcPr>
          <w:p w14:paraId="4FA586A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Предельная стоимость средств подвижной связи (рублей)</w:t>
            </w:r>
          </w:p>
        </w:tc>
      </w:tr>
      <w:tr w:rsidR="00AF2D57" w:rsidRPr="00AF2D57" w14:paraId="38B875D7" w14:textId="77777777" w:rsidTr="00B3779D">
        <w:trPr>
          <w:trHeight w:val="712"/>
        </w:trPr>
        <w:tc>
          <w:tcPr>
            <w:tcW w:w="675" w:type="dxa"/>
            <w:vAlign w:val="center"/>
          </w:tcPr>
          <w:p w14:paraId="6E0A123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5841" w:type="dxa"/>
            <w:vAlign w:val="center"/>
          </w:tcPr>
          <w:p w14:paraId="1368B13A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3402" w:type="dxa"/>
            <w:vAlign w:val="center"/>
          </w:tcPr>
          <w:p w14:paraId="3263C63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val="en-US" w:eastAsia="ru-RU"/>
              </w:rPr>
              <w:t>60</w:t>
            </w:r>
            <w:r w:rsidRPr="00AF2D57">
              <w:rPr>
                <w:bCs/>
                <w:sz w:val="24"/>
                <w:szCs w:val="26"/>
                <w:lang w:eastAsia="ru-RU"/>
              </w:rPr>
              <w:t> 000,0</w:t>
            </w:r>
          </w:p>
        </w:tc>
      </w:tr>
      <w:tr w:rsidR="00AF2D57" w:rsidRPr="00AF2D57" w14:paraId="017245CC" w14:textId="77777777" w:rsidTr="00B3779D">
        <w:trPr>
          <w:trHeight w:val="979"/>
        </w:trPr>
        <w:tc>
          <w:tcPr>
            <w:tcW w:w="675" w:type="dxa"/>
            <w:vAlign w:val="center"/>
          </w:tcPr>
          <w:p w14:paraId="178D79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5841" w:type="dxa"/>
            <w:vAlign w:val="center"/>
          </w:tcPr>
          <w:p w14:paraId="297F8B4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Заместитель директора территориального фонда обязательного медицинского страхования</w:t>
            </w:r>
          </w:p>
        </w:tc>
        <w:tc>
          <w:tcPr>
            <w:tcW w:w="3402" w:type="dxa"/>
            <w:vAlign w:val="center"/>
          </w:tcPr>
          <w:p w14:paraId="1D0FC7D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val="en-US" w:eastAsia="ru-RU"/>
              </w:rPr>
              <w:t>60</w:t>
            </w:r>
            <w:r w:rsidRPr="00AF2D57">
              <w:rPr>
                <w:bCs/>
                <w:sz w:val="24"/>
                <w:szCs w:val="26"/>
                <w:lang w:eastAsia="ru-RU"/>
              </w:rPr>
              <w:t> 000,0</w:t>
            </w:r>
          </w:p>
        </w:tc>
      </w:tr>
      <w:tr w:rsidR="00AF2D57" w:rsidRPr="00AF2D57" w14:paraId="1AECD570" w14:textId="77777777" w:rsidTr="00B3779D">
        <w:trPr>
          <w:trHeight w:val="701"/>
        </w:trPr>
        <w:tc>
          <w:tcPr>
            <w:tcW w:w="675" w:type="dxa"/>
            <w:vAlign w:val="center"/>
          </w:tcPr>
          <w:p w14:paraId="17EC498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5841" w:type="dxa"/>
            <w:vAlign w:val="center"/>
          </w:tcPr>
          <w:p w14:paraId="5ECE60A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Начальник отдела (заместитель начальника отдела)</w:t>
            </w:r>
          </w:p>
        </w:tc>
        <w:tc>
          <w:tcPr>
            <w:tcW w:w="3402" w:type="dxa"/>
            <w:vAlign w:val="center"/>
          </w:tcPr>
          <w:p w14:paraId="2E5F592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val="en-US" w:eastAsia="ru-RU"/>
              </w:rPr>
              <w:t>50</w:t>
            </w:r>
            <w:r w:rsidRPr="00AF2D57">
              <w:rPr>
                <w:bCs/>
                <w:sz w:val="24"/>
                <w:szCs w:val="26"/>
                <w:lang w:eastAsia="ru-RU"/>
              </w:rPr>
              <w:t xml:space="preserve"> 000,0 </w:t>
            </w:r>
          </w:p>
        </w:tc>
      </w:tr>
    </w:tbl>
    <w:p w14:paraId="0AC4E51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2.4.4.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планшетных компьютеров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прпк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3E96183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45CD6094" wp14:editId="72FEDF5C">
            <wp:extent cx="2042160" cy="601980"/>
            <wp:effectExtent l="0" t="0" r="0" b="762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1F2C0D4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6CBC535" wp14:editId="4259549A">
            <wp:extent cx="548640" cy="335280"/>
            <wp:effectExtent l="0" t="0" r="381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планшетных компьютеров по i-й должности;</w:t>
      </w:r>
    </w:p>
    <w:p w14:paraId="780592E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80F6352" wp14:editId="016236A8">
            <wp:extent cx="480060" cy="33528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F2D5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_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цена 1 планшетного компьютера по i-й должности.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54"/>
        <w:gridCol w:w="4339"/>
        <w:gridCol w:w="1959"/>
        <w:gridCol w:w="2636"/>
      </w:tblGrid>
      <w:tr w:rsidR="00AF2D57" w:rsidRPr="00AF2D57" w14:paraId="61D2C29D" w14:textId="77777777" w:rsidTr="00B3779D">
        <w:tc>
          <w:tcPr>
            <w:tcW w:w="560" w:type="dxa"/>
          </w:tcPr>
          <w:p w14:paraId="08E1F11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5360" w:type="dxa"/>
            <w:vAlign w:val="center"/>
          </w:tcPr>
          <w:p w14:paraId="5EEB410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vAlign w:val="center"/>
          </w:tcPr>
          <w:p w14:paraId="022B319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Количество планшетных компьютеров</w:t>
            </w:r>
          </w:p>
        </w:tc>
        <w:tc>
          <w:tcPr>
            <w:tcW w:w="3119" w:type="dxa"/>
            <w:vAlign w:val="center"/>
          </w:tcPr>
          <w:p w14:paraId="4E1A4B9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Предельная стоимость планшетного компьютера (рублей)</w:t>
            </w:r>
          </w:p>
        </w:tc>
      </w:tr>
      <w:tr w:rsidR="00AF2D57" w:rsidRPr="00AF2D57" w14:paraId="1F7E60D6" w14:textId="77777777" w:rsidTr="00B3779D">
        <w:trPr>
          <w:trHeight w:val="794"/>
        </w:trPr>
        <w:tc>
          <w:tcPr>
            <w:tcW w:w="560" w:type="dxa"/>
            <w:vAlign w:val="center"/>
          </w:tcPr>
          <w:p w14:paraId="6D80DAF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360" w:type="dxa"/>
            <w:vAlign w:val="center"/>
          </w:tcPr>
          <w:p w14:paraId="035C74E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126" w:type="dxa"/>
            <w:vAlign w:val="center"/>
          </w:tcPr>
          <w:p w14:paraId="0CFE30B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0E9FB20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val="en-US" w:eastAsia="ru-RU"/>
              </w:rPr>
              <w:t>9</w:t>
            </w:r>
            <w:r w:rsidRPr="00AF2D57">
              <w:rPr>
                <w:bCs/>
                <w:sz w:val="24"/>
                <w:szCs w:val="28"/>
                <w:lang w:eastAsia="ru-RU"/>
              </w:rPr>
              <w:t>0 000,0</w:t>
            </w:r>
          </w:p>
        </w:tc>
      </w:tr>
      <w:tr w:rsidR="00AF2D57" w:rsidRPr="00AF2D57" w14:paraId="0689AD87" w14:textId="77777777" w:rsidTr="00B3779D">
        <w:trPr>
          <w:trHeight w:val="794"/>
        </w:trPr>
        <w:tc>
          <w:tcPr>
            <w:tcW w:w="560" w:type="dxa"/>
            <w:vAlign w:val="center"/>
          </w:tcPr>
          <w:p w14:paraId="4E55A97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360" w:type="dxa"/>
            <w:vAlign w:val="center"/>
          </w:tcPr>
          <w:p w14:paraId="4753FFA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vAlign w:val="center"/>
          </w:tcPr>
          <w:p w14:paraId="7C83319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5013114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val="en-US" w:eastAsia="ru-RU"/>
              </w:rPr>
              <w:t>9</w:t>
            </w:r>
            <w:r w:rsidRPr="00AF2D57">
              <w:rPr>
                <w:bCs/>
                <w:sz w:val="24"/>
                <w:szCs w:val="28"/>
                <w:lang w:eastAsia="ru-RU"/>
              </w:rPr>
              <w:t>0 000,0</w:t>
            </w:r>
          </w:p>
        </w:tc>
      </w:tr>
      <w:tr w:rsidR="00AF2D57" w:rsidRPr="00AF2D57" w14:paraId="760E74EA" w14:textId="77777777" w:rsidTr="00B3779D">
        <w:trPr>
          <w:trHeight w:val="794"/>
        </w:trPr>
        <w:tc>
          <w:tcPr>
            <w:tcW w:w="560" w:type="dxa"/>
            <w:vAlign w:val="center"/>
          </w:tcPr>
          <w:p w14:paraId="6AD2CF6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360" w:type="dxa"/>
            <w:vAlign w:val="center"/>
          </w:tcPr>
          <w:p w14:paraId="346ADD69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6"/>
                <w:lang w:eastAsia="ru-RU"/>
              </w:rPr>
            </w:pPr>
            <w:r w:rsidRPr="00AF2D57">
              <w:rPr>
                <w:bCs/>
                <w:sz w:val="24"/>
                <w:szCs w:val="26"/>
                <w:lang w:eastAsia="ru-RU"/>
              </w:rPr>
              <w:t>Начальник отдела</w:t>
            </w:r>
          </w:p>
        </w:tc>
        <w:tc>
          <w:tcPr>
            <w:tcW w:w="2126" w:type="dxa"/>
            <w:vAlign w:val="center"/>
          </w:tcPr>
          <w:p w14:paraId="02BCD3E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119CE5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AF2D57">
              <w:rPr>
                <w:bCs/>
                <w:sz w:val="24"/>
                <w:szCs w:val="28"/>
                <w:lang w:val="en-US" w:eastAsia="ru-RU"/>
              </w:rPr>
              <w:t>8</w:t>
            </w:r>
            <w:r w:rsidRPr="00AF2D57">
              <w:rPr>
                <w:bCs/>
                <w:sz w:val="24"/>
                <w:szCs w:val="28"/>
                <w:lang w:eastAsia="ru-RU"/>
              </w:rPr>
              <w:t>0 000,0</w:t>
            </w:r>
          </w:p>
        </w:tc>
      </w:tr>
    </w:tbl>
    <w:p w14:paraId="23A82F8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2.4.5.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оборудования по обеспечению безопасности информации определяются по формуле:</w:t>
      </w:r>
    </w:p>
    <w:p w14:paraId="0633B43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FD773DE" wp14:editId="7784E543">
            <wp:extent cx="2042160" cy="601980"/>
            <wp:effectExtent l="0" t="0" r="0" b="762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0894A27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05C29F9" wp14:editId="2AC3039C">
            <wp:extent cx="548640" cy="320040"/>
            <wp:effectExtent l="0" t="0" r="381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i-го оборудования по обеспечению безопасности информации;</w:t>
      </w:r>
    </w:p>
    <w:p w14:paraId="4929102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66E3C75" wp14:editId="1E12249B">
            <wp:extent cx="495300" cy="32004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приобретаемого i-го оборудования по обеспечению безопасности информации.</w:t>
      </w:r>
    </w:p>
    <w:p w14:paraId="475CD9F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21DA7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 Затраты на приобретение материальных запасов</w:t>
      </w:r>
    </w:p>
    <w:p w14:paraId="3DC751B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959ED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мониторов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9130874" wp14:editId="2A38222F">
            <wp:extent cx="388620" cy="32004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60FB3FA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lastRenderedPageBreak/>
        <w:drawing>
          <wp:inline distT="0" distB="0" distL="0" distR="0" wp14:anchorId="468428F6" wp14:editId="57242E92">
            <wp:extent cx="1882140" cy="601980"/>
            <wp:effectExtent l="0" t="0" r="3810" b="762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1C691B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21B82A3" wp14:editId="146F7AC3">
            <wp:extent cx="495300" cy="32004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мониторов для i-й должности;</w:t>
      </w:r>
    </w:p>
    <w:p w14:paraId="59D0BFF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3C552A0" wp14:editId="13FF780E">
            <wp:extent cx="441960" cy="32004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одного монитора для i-й должности.</w:t>
      </w:r>
    </w:p>
    <w:p w14:paraId="38625B0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системных блоков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AAD5FD7" wp14:editId="7842A221">
            <wp:extent cx="304800" cy="320040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304BCB2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F52C2D3" wp14:editId="1508F5CB">
            <wp:extent cx="1615440" cy="601980"/>
            <wp:effectExtent l="0" t="0" r="3810" b="762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6BD714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3CA17C2" wp14:editId="4AFE2AFE">
            <wp:extent cx="411480" cy="320040"/>
            <wp:effectExtent l="0" t="0" r="762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системных блоков;</w:t>
      </w:r>
    </w:p>
    <w:p w14:paraId="0CB0AAE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3C430FC" wp14:editId="6897FDCC">
            <wp:extent cx="358140" cy="320040"/>
            <wp:effectExtent l="0" t="0" r="381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одного i-го системного блока.</w:t>
      </w:r>
    </w:p>
    <w:p w14:paraId="7098690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других запасных частей для вычислительной техники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9F07B8A" wp14:editId="09C01D5A">
            <wp:extent cx="373380" cy="320040"/>
            <wp:effectExtent l="0" t="0" r="7620" b="381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2201417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A32AC5C" wp14:editId="750B14C5">
            <wp:extent cx="1813560" cy="601980"/>
            <wp:effectExtent l="0" t="0" r="0" b="762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538BCC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528B11E" wp14:editId="451FA6F0">
            <wp:extent cx="464820" cy="320040"/>
            <wp:effectExtent l="0" t="0" r="0" b="381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0CB0177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A541343" wp14:editId="3673D585">
            <wp:extent cx="411480" cy="320040"/>
            <wp:effectExtent l="0" t="0" r="7620" b="381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единицы i-й запасной части для вычислительной техники.</w:t>
      </w:r>
    </w:p>
    <w:p w14:paraId="5A81B20F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2.5.4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. Затраты на приобретение носителей информации, в том числе магнитных и оптических носителей информации (</w:t>
      </w: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4D3238A" wp14:editId="03071EE8">
            <wp:extent cx="335280" cy="304800"/>
            <wp:effectExtent l="0" t="0" r="762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), определяются по формуле:</w:t>
      </w:r>
    </w:p>
    <w:p w14:paraId="3C98C44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43395F7B" wp14:editId="0B10CA2E">
            <wp:extent cx="1706880" cy="601980"/>
            <wp:effectExtent l="0" t="0" r="7620" b="762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BAE1DD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E28FEAF" wp14:editId="25BF4D5A">
            <wp:extent cx="426720" cy="30480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носителей информации по i-й должности;</w:t>
      </w:r>
    </w:p>
    <w:p w14:paraId="71BCE48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7073E01" wp14:editId="2BE26AB5">
            <wp:extent cx="373380" cy="304800"/>
            <wp:effectExtent l="0" t="0" r="762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единицы носителя информации по i-й должности.</w:t>
      </w:r>
    </w:p>
    <w:tbl>
      <w:tblPr>
        <w:tblStyle w:val="10"/>
        <w:tblW w:w="10137" w:type="dxa"/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2976"/>
        <w:gridCol w:w="1418"/>
        <w:gridCol w:w="1807"/>
      </w:tblGrid>
      <w:tr w:rsidR="00AF2D57" w:rsidRPr="00AF2D57" w14:paraId="4EB1B93F" w14:textId="77777777" w:rsidTr="00B3779D">
        <w:trPr>
          <w:trHeight w:val="1042"/>
        </w:trPr>
        <w:tc>
          <w:tcPr>
            <w:tcW w:w="560" w:type="dxa"/>
            <w:vAlign w:val="center"/>
          </w:tcPr>
          <w:p w14:paraId="7698EEA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76" w:type="dxa"/>
            <w:vAlign w:val="center"/>
          </w:tcPr>
          <w:p w14:paraId="640973F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976" w:type="dxa"/>
            <w:vAlign w:val="center"/>
          </w:tcPr>
          <w:p w14:paraId="59B35E3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8" w:type="dxa"/>
            <w:vAlign w:val="center"/>
          </w:tcPr>
          <w:p w14:paraId="5133463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Стоимость </w:t>
            </w:r>
          </w:p>
          <w:p w14:paraId="371A8A9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носителя </w:t>
            </w:r>
          </w:p>
          <w:p w14:paraId="1042D8E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807" w:type="dxa"/>
            <w:vAlign w:val="center"/>
          </w:tcPr>
          <w:p w14:paraId="6F881C4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Срок </w:t>
            </w:r>
          </w:p>
          <w:p w14:paraId="53B12A5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AF2D57" w:rsidRPr="00AF2D57" w14:paraId="224E4D0F" w14:textId="77777777" w:rsidTr="00B3779D">
        <w:trPr>
          <w:trHeight w:val="986"/>
        </w:trPr>
        <w:tc>
          <w:tcPr>
            <w:tcW w:w="560" w:type="dxa"/>
            <w:vAlign w:val="center"/>
          </w:tcPr>
          <w:p w14:paraId="131C92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76" w:type="dxa"/>
            <w:vAlign w:val="center"/>
          </w:tcPr>
          <w:p w14:paraId="4A39D344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Внешний жесткий диск </w:t>
            </w:r>
          </w:p>
          <w:p w14:paraId="276AA209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(объем памяти: не более 6 Тб)</w:t>
            </w:r>
          </w:p>
        </w:tc>
        <w:tc>
          <w:tcPr>
            <w:tcW w:w="2976" w:type="dxa"/>
            <w:vAlign w:val="center"/>
          </w:tcPr>
          <w:p w14:paraId="40D6EDF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8" w:type="dxa"/>
            <w:vAlign w:val="center"/>
          </w:tcPr>
          <w:p w14:paraId="1072F2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не более</w:t>
            </w:r>
          </w:p>
          <w:p w14:paraId="24D3715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 8 500,0</w:t>
            </w:r>
          </w:p>
        </w:tc>
        <w:tc>
          <w:tcPr>
            <w:tcW w:w="1807" w:type="dxa"/>
            <w:vAlign w:val="center"/>
          </w:tcPr>
          <w:p w14:paraId="5EB008C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F2D57" w:rsidRPr="00AF2D57" w14:paraId="4122E86A" w14:textId="77777777" w:rsidTr="00B3779D">
        <w:trPr>
          <w:trHeight w:val="1561"/>
        </w:trPr>
        <w:tc>
          <w:tcPr>
            <w:tcW w:w="560" w:type="dxa"/>
            <w:vAlign w:val="center"/>
          </w:tcPr>
          <w:p w14:paraId="30EEEED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6" w:type="dxa"/>
            <w:vAlign w:val="center"/>
          </w:tcPr>
          <w:p w14:paraId="594DCFB9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Мобильный носитель информации (карта памяти, объем памяти: не более 64 Гб)</w:t>
            </w:r>
          </w:p>
        </w:tc>
        <w:tc>
          <w:tcPr>
            <w:tcW w:w="2976" w:type="dxa"/>
            <w:vAlign w:val="center"/>
          </w:tcPr>
          <w:p w14:paraId="1926E4B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1 шт. </w:t>
            </w:r>
          </w:p>
        </w:tc>
        <w:tc>
          <w:tcPr>
            <w:tcW w:w="1418" w:type="dxa"/>
            <w:vAlign w:val="center"/>
          </w:tcPr>
          <w:p w14:paraId="0420372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не более</w:t>
            </w:r>
          </w:p>
          <w:p w14:paraId="62F0159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07" w:type="dxa"/>
            <w:vAlign w:val="center"/>
          </w:tcPr>
          <w:p w14:paraId="2F789CC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733B02D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2.5.5.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деталей для содержания принтеров, многофункциональных устройств, копировальных аппаратов и иной оргтехники определяются по формуле:</w:t>
      </w:r>
    </w:p>
    <w:p w14:paraId="39E91E9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245A07" wp14:editId="159E81D5">
            <wp:extent cx="1318260" cy="33528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3F47661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CE78032" wp14:editId="582E0ABA">
            <wp:extent cx="335280" cy="335280"/>
            <wp:effectExtent l="0" t="0" r="762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14:paraId="3124550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95E787A" wp14:editId="3840EAA4">
            <wp:extent cx="304800" cy="32004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59DEAAC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2.5.6.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  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рм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E49BDA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FE709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D76550B" wp14:editId="2FA95B11">
            <wp:extent cx="2186940" cy="601980"/>
            <wp:effectExtent l="0" t="0" r="3810" b="762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532030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F176D60" wp14:editId="10CBB952">
            <wp:extent cx="426720" cy="33528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14:paraId="0AAC24E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291302A" wp14:editId="46F1AFFF">
            <wp:extent cx="441960" cy="33528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14:paraId="09106C3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0F9A37A" wp14:editId="440150FE">
            <wp:extent cx="373380" cy="335280"/>
            <wp:effectExtent l="0" t="0" r="762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613"/>
        <w:gridCol w:w="1442"/>
        <w:gridCol w:w="1407"/>
        <w:gridCol w:w="1969"/>
        <w:gridCol w:w="2057"/>
      </w:tblGrid>
      <w:tr w:rsidR="00AF2D57" w:rsidRPr="00AF2D57" w14:paraId="7AD463D1" w14:textId="77777777" w:rsidTr="00B3779D">
        <w:tc>
          <w:tcPr>
            <w:tcW w:w="2613" w:type="dxa"/>
            <w:vAlign w:val="center"/>
          </w:tcPr>
          <w:p w14:paraId="5614399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Тип устройства </w:t>
            </w:r>
          </w:p>
          <w:p w14:paraId="60F25E3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(скорость печати)</w:t>
            </w:r>
          </w:p>
        </w:tc>
        <w:tc>
          <w:tcPr>
            <w:tcW w:w="1493" w:type="dxa"/>
            <w:vAlign w:val="center"/>
          </w:tcPr>
          <w:p w14:paraId="4D15A1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Способ печати</w:t>
            </w:r>
          </w:p>
        </w:tc>
        <w:tc>
          <w:tcPr>
            <w:tcW w:w="1418" w:type="dxa"/>
            <w:vAlign w:val="center"/>
          </w:tcPr>
          <w:p w14:paraId="51CF47B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Ресурс </w:t>
            </w:r>
          </w:p>
          <w:p w14:paraId="17FFC7F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картриджа,</w:t>
            </w:r>
          </w:p>
          <w:p w14:paraId="4AA84D2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 листов</w:t>
            </w:r>
          </w:p>
        </w:tc>
        <w:tc>
          <w:tcPr>
            <w:tcW w:w="2126" w:type="dxa"/>
            <w:vAlign w:val="center"/>
          </w:tcPr>
          <w:p w14:paraId="35A521B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Тип расходного </w:t>
            </w:r>
          </w:p>
          <w:p w14:paraId="1B0A708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126" w:type="dxa"/>
            <w:vAlign w:val="center"/>
          </w:tcPr>
          <w:p w14:paraId="7A8C7E4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Расчетная потребность (штук) в год на 1 устройство</w:t>
            </w:r>
          </w:p>
        </w:tc>
      </w:tr>
      <w:tr w:rsidR="00AF2D57" w:rsidRPr="00AF2D57" w14:paraId="77B47758" w14:textId="77777777" w:rsidTr="00B3779D">
        <w:trPr>
          <w:trHeight w:val="737"/>
        </w:trPr>
        <w:tc>
          <w:tcPr>
            <w:tcW w:w="2613" w:type="dxa"/>
            <w:vMerge w:val="restart"/>
            <w:vAlign w:val="center"/>
          </w:tcPr>
          <w:p w14:paraId="410651D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Многофункциональное устройство до 70 стр./мин.</w:t>
            </w:r>
          </w:p>
          <w:p w14:paraId="2A7DB9B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(Формат А3)</w:t>
            </w:r>
          </w:p>
        </w:tc>
        <w:tc>
          <w:tcPr>
            <w:tcW w:w="1493" w:type="dxa"/>
            <w:vMerge w:val="restart"/>
            <w:vAlign w:val="center"/>
          </w:tcPr>
          <w:p w14:paraId="344B2FF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монохром</w:t>
            </w:r>
          </w:p>
          <w:p w14:paraId="437C32A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цифровой</w:t>
            </w:r>
          </w:p>
        </w:tc>
        <w:tc>
          <w:tcPr>
            <w:tcW w:w="1418" w:type="dxa"/>
            <w:vMerge w:val="restart"/>
            <w:vAlign w:val="center"/>
          </w:tcPr>
          <w:p w14:paraId="0EB030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от 20 000</w:t>
            </w:r>
          </w:p>
        </w:tc>
        <w:tc>
          <w:tcPr>
            <w:tcW w:w="2126" w:type="dxa"/>
            <w:vAlign w:val="center"/>
          </w:tcPr>
          <w:p w14:paraId="18470D1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Тонер-картридж</w:t>
            </w:r>
          </w:p>
        </w:tc>
        <w:tc>
          <w:tcPr>
            <w:tcW w:w="2126" w:type="dxa"/>
            <w:vAlign w:val="center"/>
          </w:tcPr>
          <w:p w14:paraId="78CD514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F2D57" w:rsidRPr="00AF2D57" w14:paraId="42734E69" w14:textId="77777777" w:rsidTr="00B3779D">
        <w:trPr>
          <w:trHeight w:val="737"/>
        </w:trPr>
        <w:tc>
          <w:tcPr>
            <w:tcW w:w="2613" w:type="dxa"/>
            <w:vMerge/>
            <w:vAlign w:val="center"/>
          </w:tcPr>
          <w:p w14:paraId="615367B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vAlign w:val="center"/>
          </w:tcPr>
          <w:p w14:paraId="57BF0EA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57A3075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245CB4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Детали</w:t>
            </w:r>
          </w:p>
        </w:tc>
        <w:tc>
          <w:tcPr>
            <w:tcW w:w="2126" w:type="dxa"/>
            <w:vAlign w:val="center"/>
          </w:tcPr>
          <w:p w14:paraId="13731ED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По необходимости</w:t>
            </w:r>
          </w:p>
        </w:tc>
      </w:tr>
      <w:tr w:rsidR="00AF2D57" w:rsidRPr="00AF2D57" w14:paraId="0D72C651" w14:textId="77777777" w:rsidTr="00B3779D">
        <w:trPr>
          <w:trHeight w:val="737"/>
        </w:trPr>
        <w:tc>
          <w:tcPr>
            <w:tcW w:w="2613" w:type="dxa"/>
            <w:vMerge w:val="restart"/>
            <w:vAlign w:val="center"/>
          </w:tcPr>
          <w:p w14:paraId="5C93FB5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Многофункциональное устройство до 50 стр./мин.</w:t>
            </w:r>
          </w:p>
          <w:p w14:paraId="341E39B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 (Формат А4)</w:t>
            </w:r>
          </w:p>
        </w:tc>
        <w:tc>
          <w:tcPr>
            <w:tcW w:w="1493" w:type="dxa"/>
            <w:vMerge w:val="restart"/>
            <w:vAlign w:val="center"/>
          </w:tcPr>
          <w:p w14:paraId="0698AD5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монохром</w:t>
            </w:r>
          </w:p>
          <w:p w14:paraId="2A3DF11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цифровой</w:t>
            </w:r>
          </w:p>
        </w:tc>
        <w:tc>
          <w:tcPr>
            <w:tcW w:w="1418" w:type="dxa"/>
            <w:vMerge w:val="restart"/>
            <w:vAlign w:val="center"/>
          </w:tcPr>
          <w:p w14:paraId="2556D21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от 15 000</w:t>
            </w:r>
          </w:p>
        </w:tc>
        <w:tc>
          <w:tcPr>
            <w:tcW w:w="2126" w:type="dxa"/>
            <w:vAlign w:val="center"/>
          </w:tcPr>
          <w:p w14:paraId="0EC6112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Тонер-картридж</w:t>
            </w:r>
          </w:p>
        </w:tc>
        <w:tc>
          <w:tcPr>
            <w:tcW w:w="2126" w:type="dxa"/>
            <w:vAlign w:val="center"/>
          </w:tcPr>
          <w:p w14:paraId="5F8BB38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F2D57" w:rsidRPr="00AF2D57" w14:paraId="089130EE" w14:textId="77777777" w:rsidTr="00B3779D">
        <w:trPr>
          <w:trHeight w:val="737"/>
        </w:trPr>
        <w:tc>
          <w:tcPr>
            <w:tcW w:w="2613" w:type="dxa"/>
            <w:vMerge/>
            <w:vAlign w:val="center"/>
          </w:tcPr>
          <w:p w14:paraId="072ED27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vAlign w:val="center"/>
          </w:tcPr>
          <w:p w14:paraId="2A4CEC2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640D8F7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74540C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Детали</w:t>
            </w:r>
          </w:p>
        </w:tc>
        <w:tc>
          <w:tcPr>
            <w:tcW w:w="2126" w:type="dxa"/>
            <w:vAlign w:val="center"/>
          </w:tcPr>
          <w:p w14:paraId="36D4461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По необходимости</w:t>
            </w:r>
          </w:p>
        </w:tc>
      </w:tr>
      <w:tr w:rsidR="00AF2D57" w:rsidRPr="00AF2D57" w14:paraId="3763701E" w14:textId="77777777" w:rsidTr="00B3779D">
        <w:trPr>
          <w:trHeight w:val="737"/>
        </w:trPr>
        <w:tc>
          <w:tcPr>
            <w:tcW w:w="2613" w:type="dxa"/>
            <w:vMerge w:val="restart"/>
            <w:vAlign w:val="center"/>
          </w:tcPr>
          <w:p w14:paraId="450ECEC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Печатающее устройство (принтер) до 50 стр./мин.</w:t>
            </w:r>
          </w:p>
          <w:p w14:paraId="641EE06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 (Формат А4)</w:t>
            </w:r>
          </w:p>
        </w:tc>
        <w:tc>
          <w:tcPr>
            <w:tcW w:w="1493" w:type="dxa"/>
            <w:vMerge w:val="restart"/>
            <w:vAlign w:val="center"/>
          </w:tcPr>
          <w:p w14:paraId="0F94FB1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монохром</w:t>
            </w:r>
          </w:p>
          <w:p w14:paraId="6172338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цифровой</w:t>
            </w:r>
          </w:p>
        </w:tc>
        <w:tc>
          <w:tcPr>
            <w:tcW w:w="1418" w:type="dxa"/>
            <w:vMerge w:val="restart"/>
            <w:vAlign w:val="center"/>
          </w:tcPr>
          <w:p w14:paraId="752F40B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от 15 000</w:t>
            </w:r>
          </w:p>
        </w:tc>
        <w:tc>
          <w:tcPr>
            <w:tcW w:w="2126" w:type="dxa"/>
            <w:vAlign w:val="center"/>
          </w:tcPr>
          <w:p w14:paraId="30D1BC2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Тонер-картридж</w:t>
            </w:r>
          </w:p>
        </w:tc>
        <w:tc>
          <w:tcPr>
            <w:tcW w:w="2126" w:type="dxa"/>
            <w:vAlign w:val="center"/>
          </w:tcPr>
          <w:p w14:paraId="792C667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F2D57" w:rsidRPr="00AF2D57" w14:paraId="61294AAC" w14:textId="77777777" w:rsidTr="00B3779D">
        <w:trPr>
          <w:trHeight w:val="737"/>
        </w:trPr>
        <w:tc>
          <w:tcPr>
            <w:tcW w:w="2613" w:type="dxa"/>
            <w:vMerge/>
            <w:vAlign w:val="center"/>
          </w:tcPr>
          <w:p w14:paraId="7CD112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vAlign w:val="center"/>
          </w:tcPr>
          <w:p w14:paraId="7BAD7C4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49863CD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3DD9A84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Детали</w:t>
            </w:r>
          </w:p>
        </w:tc>
        <w:tc>
          <w:tcPr>
            <w:tcW w:w="2126" w:type="dxa"/>
            <w:vAlign w:val="center"/>
          </w:tcPr>
          <w:p w14:paraId="6218816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По необходимости</w:t>
            </w:r>
          </w:p>
        </w:tc>
      </w:tr>
    </w:tbl>
    <w:p w14:paraId="082284C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2.5.7.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запасных частей для принтеров, многофункциональных устройств, копировальных аппаратов и иной оргтехники определяются по формуле:</w:t>
      </w:r>
    </w:p>
    <w:p w14:paraId="2F4D578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018CF9AB" wp14:editId="1852BCFC">
            <wp:extent cx="1615440" cy="601980"/>
            <wp:effectExtent l="0" t="0" r="3810" b="762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524CD6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928DB4D" wp14:editId="6F71F073">
            <wp:extent cx="411480" cy="320040"/>
            <wp:effectExtent l="0" t="0" r="762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14:paraId="2FE9F5EA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1225B46" wp14:editId="1E144AB3">
            <wp:extent cx="358140" cy="320040"/>
            <wp:effectExtent l="0" t="0" r="381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единицы i-й запасной части.</w:t>
      </w:r>
    </w:p>
    <w:p w14:paraId="3D8BDCA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9C2FC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Прочие нормативные затраты</w:t>
      </w:r>
    </w:p>
    <w:p w14:paraId="37E0F77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81C5A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298961F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услуг почтовой связи (</w:t>
      </w: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B826656" wp14:editId="249C9DCA">
            <wp:extent cx="251460" cy="30480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67F9AE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75E147B" wp14:editId="5F447674">
            <wp:extent cx="1455420" cy="601980"/>
            <wp:effectExtent l="0" t="0" r="0" b="762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3866011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0813870" wp14:editId="585EFF3F">
            <wp:extent cx="358140" cy="304800"/>
            <wp:effectExtent l="0" t="0" r="381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планируемое количество i-х почтовых отправлений в год;</w:t>
      </w:r>
    </w:p>
    <w:p w14:paraId="3C445DD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F72F691" wp14:editId="0869FAFC">
            <wp:extent cx="304800" cy="30480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i-го почтового отправления.</w:t>
      </w:r>
    </w:p>
    <w:p w14:paraId="25CFF6F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Затраты на транспортные услуги</w:t>
      </w:r>
    </w:p>
    <w:p w14:paraId="3641312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3.2.1.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по договору об оказании услуг перевозки (транспортировки) грузов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дг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7E066D9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64CE5502" wp14:editId="5AA02828">
            <wp:extent cx="1653540" cy="601980"/>
            <wp:effectExtent l="0" t="0" r="3810" b="762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57A7394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D317F17" wp14:editId="7EE57928">
            <wp:extent cx="411480" cy="320040"/>
            <wp:effectExtent l="0" t="0" r="7620" b="381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услуг перевозки (транспортировки) грузов;</w:t>
      </w:r>
    </w:p>
    <w:p w14:paraId="454E647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465F1A3" wp14:editId="15F3C8AB">
            <wp:extent cx="373380" cy="320040"/>
            <wp:effectExtent l="0" t="0" r="7620" b="381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i-й услуги перевозки (транспортировки) грузов.</w:t>
      </w:r>
    </w:p>
    <w:p w14:paraId="6B71F29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755DC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3.3. Затраты на аренду зданий (помещений) и оборудования</w:t>
      </w:r>
    </w:p>
    <w:p w14:paraId="6A9AA48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A6D31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3.3.1.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аренду зданий (помещений)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ап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FFC0EF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4466026A" wp14:editId="1877827D">
            <wp:extent cx="2293620" cy="601980"/>
            <wp:effectExtent l="0" t="0" r="0" b="762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6E0C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5"/>
          <w:sz w:val="28"/>
          <w:szCs w:val="28"/>
          <w:lang w:eastAsia="ru-RU"/>
        </w:rPr>
        <w:drawing>
          <wp:inline distT="0" distB="0" distL="0" distR="0" wp14:anchorId="3BD5B10E" wp14:editId="0FF6300B">
            <wp:extent cx="175260" cy="25146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площадь, арендуемая Территориальным фондом обязательного медицинского страхования Камчатского края;</w:t>
      </w:r>
    </w:p>
    <w:p w14:paraId="05797A2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29DD42F" wp14:editId="2BE20623">
            <wp:extent cx="358140" cy="320040"/>
            <wp:effectExtent l="0" t="0" r="381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ежемесячной аренды за 1 квадратный метр i-й арендуемой площади;</w:t>
      </w:r>
    </w:p>
    <w:p w14:paraId="2050C1F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9123852" wp14:editId="6B075FD4">
            <wp:extent cx="426720" cy="32004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планируемое количество месяцев аренды i-й арендуемой площади.</w:t>
      </w:r>
    </w:p>
    <w:p w14:paraId="552D6A8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3.4. Затраты на приобретение прочих работ и услуг.</w:t>
      </w:r>
    </w:p>
    <w:p w14:paraId="4A5DBD4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3311A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3.4.1.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оплату типографских работ и услуг, включая приобретение периодических печатных изданий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т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), определяются по формуле:</w:t>
      </w:r>
    </w:p>
    <w:p w14:paraId="07390AB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5DAAA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4F43125" wp14:editId="770E05EB">
            <wp:extent cx="1135380" cy="335280"/>
            <wp:effectExtent l="0" t="0" r="762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E69D3F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0061263" wp14:editId="33FC5049">
            <wp:extent cx="281940" cy="304800"/>
            <wp:effectExtent l="0" t="0" r="381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спецжурналов;</w:t>
      </w:r>
    </w:p>
    <w:p w14:paraId="4CF677A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1A0BEC8" wp14:editId="3EC3FCB0">
            <wp:extent cx="320040" cy="335280"/>
            <wp:effectExtent l="0" t="0" r="381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2658832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3.4.2.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спецжурналов и бланков строгой отчетности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жбо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2CAD42D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E9343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lastRenderedPageBreak/>
        <w:drawing>
          <wp:inline distT="0" distB="0" distL="0" distR="0" wp14:anchorId="7FC1B37E" wp14:editId="450FD485">
            <wp:extent cx="2613660" cy="601980"/>
            <wp:effectExtent l="0" t="0" r="0" b="762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68568E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B58D3F4" wp14:editId="69C7DEC0">
            <wp:extent cx="373380" cy="304800"/>
            <wp:effectExtent l="0" t="0" r="762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приобретаемых i-х спецжурналов;</w:t>
      </w:r>
    </w:p>
    <w:p w14:paraId="0716BCAB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3B964E9" wp14:editId="6A610D78">
            <wp:extent cx="358140" cy="304800"/>
            <wp:effectExtent l="0" t="0" r="381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i-го спецжурнала;</w:t>
      </w:r>
    </w:p>
    <w:p w14:paraId="0E508F9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84E91BB" wp14:editId="6939844E">
            <wp:extent cx="358140" cy="320040"/>
            <wp:effectExtent l="0" t="0" r="381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приобретаемых бланков строгой отчетности;</w:t>
      </w:r>
    </w:p>
    <w:p w14:paraId="43A05DE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E958837" wp14:editId="299784B1">
            <wp:extent cx="320040" cy="320040"/>
            <wp:effectExtent l="0" t="0" r="381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бланка строгой отчетности.</w:t>
      </w:r>
    </w:p>
    <w:p w14:paraId="7A404C66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3.4.3.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иу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), определяются по фактическим затратам в отчетном финансовом году.</w:t>
      </w:r>
    </w:p>
    <w:p w14:paraId="0FBFD63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3.4.4. 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Затраты на проведение предрейсового и послерейсового осмотра водителей транспортных средств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осм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4D8920C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BBE36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34CA448E" wp14:editId="4EB4D5A6">
            <wp:extent cx="2080260" cy="601980"/>
            <wp:effectExtent l="0" t="0" r="0" b="762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31020E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A7527E3" wp14:editId="4B87D621">
            <wp:extent cx="411480" cy="320040"/>
            <wp:effectExtent l="0" t="0" r="7620" b="381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водителей;</w:t>
      </w:r>
    </w:p>
    <w:p w14:paraId="7CCB8ED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52E7F57" wp14:editId="53D7EDCB">
            <wp:extent cx="388620" cy="320040"/>
            <wp:effectExtent l="0" t="0" r="0" b="381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проведения 1 предрейсового и послерейсового осмотра;</w:t>
      </w:r>
    </w:p>
    <w:p w14:paraId="2832D1A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DCA5FA3" wp14:editId="77C3B05A">
            <wp:extent cx="426720" cy="320040"/>
            <wp:effectExtent l="0" t="0" r="0" b="381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рабочих дней в году;</w:t>
      </w:r>
    </w:p>
    <w:p w14:paraId="40A1B288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3.4.5.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полисов обязательного страхования гражданской ответственности владельцев транспортных средств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осаго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) определяются в соответствии с базовыми ставками страховых тарифов и коэффициентами страховых тарифов, установленными Банком России на основании </w:t>
      </w:r>
      <w:hyperlink r:id="rId145" w:history="1">
        <w:r w:rsidRPr="00AF2D57">
          <w:rPr>
            <w:rFonts w:ascii="Times New Roman" w:eastAsia="Times New Roman" w:hAnsi="Times New Roman"/>
            <w:sz w:val="28"/>
            <w:szCs w:val="28"/>
            <w:lang w:eastAsia="ru-RU"/>
          </w:rPr>
          <w:t>статьи 8</w:t>
        </w:r>
      </w:hyperlink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25.04.2002 N 40-ФЗ «Об обязательном страховании гражданской ответственности владельцев транспортных средств», по формуле:</w:t>
      </w:r>
    </w:p>
    <w:p w14:paraId="164AF47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951591E" wp14:editId="30D4A772">
            <wp:extent cx="5242560" cy="601980"/>
            <wp:effectExtent l="0" t="0" r="0" b="762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5490F94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9288831" wp14:editId="52FDC074">
            <wp:extent cx="373380" cy="304800"/>
            <wp:effectExtent l="0" t="0" r="762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предельный размер базовой ставки страхового тарифа по i-му транспортному средству;</w:t>
      </w:r>
    </w:p>
    <w:p w14:paraId="58B9062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lastRenderedPageBreak/>
        <w:drawing>
          <wp:inline distT="0" distB="0" distL="0" distR="0" wp14:anchorId="6BCCF742" wp14:editId="31368601">
            <wp:extent cx="388620" cy="30480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4D2D86F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3BFA4EA" wp14:editId="3A266299">
            <wp:extent cx="571500" cy="30480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14:paraId="66A09809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DA16D42" wp14:editId="64E96979">
            <wp:extent cx="411480" cy="304800"/>
            <wp:effectExtent l="0" t="0" r="762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39F58256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9802165" wp14:editId="738E02BE">
            <wp:extent cx="441960" cy="30480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1A95FAC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A0C382C" wp14:editId="31D3C148">
            <wp:extent cx="388620" cy="30480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06C18BF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3AAC412" wp14:editId="6930A301">
            <wp:extent cx="411480" cy="304800"/>
            <wp:effectExtent l="0" t="0" r="762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наличия нарушений, предусмотренных </w:t>
      </w:r>
      <w:hyperlink r:id="rId154" w:history="1">
        <w:r w:rsidRPr="00AF2D57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 статьи 9</w:t>
        </w:r>
      </w:hyperlink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14:paraId="4A23520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9EA4D9C" wp14:editId="7CB010E4">
            <wp:extent cx="480060" cy="33528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480DD0F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5B2EC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3.5.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3C7DEDD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3.5.1.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eastAsia="Times New Roman" w:hAnsi="Cambria Math"/>
                <w:iCs/>
                <w:sz w:val="32"/>
                <w:szCs w:val="32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ос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ахз</m:t>
            </m:r>
          </m:sup>
        </m:sSubSup>
      </m:oMath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), определяются по формуле:</w:t>
      </w:r>
    </w:p>
    <w:p w14:paraId="461B00D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FD065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984F604" wp14:editId="4CDE9C3E">
            <wp:extent cx="1866900" cy="335280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49E9DCBA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31CD77C" wp14:editId="5483652C">
            <wp:extent cx="320040" cy="320040"/>
            <wp:effectExtent l="0" t="0" r="381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транспортных средств;</w:t>
      </w:r>
    </w:p>
    <w:p w14:paraId="2BC5953A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FCD1A81" wp14:editId="0A7EB8AF">
            <wp:extent cx="441960" cy="320040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мебели;</w:t>
      </w:r>
    </w:p>
    <w:p w14:paraId="55FA9AC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3A7FC1AE" wp14:editId="5235FB37">
            <wp:extent cx="304800" cy="32004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систем кондиционирования.</w:t>
      </w:r>
    </w:p>
    <w:p w14:paraId="0A0F98F0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3.5.2.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транспортных средств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BF33FFF" wp14:editId="3DEB23BB">
            <wp:extent cx="320040" cy="320040"/>
            <wp:effectExtent l="0" t="0" r="381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36AD2D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00C68DC9" wp14:editId="5C3A0B1F">
            <wp:extent cx="1668780" cy="601980"/>
            <wp:effectExtent l="0" t="0" r="7620" b="762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0427E0B9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9C97975" wp14:editId="0145509B">
            <wp:extent cx="426720" cy="32004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транспортных средств;</w:t>
      </w:r>
    </w:p>
    <w:p w14:paraId="08E4BF6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B31E847" wp14:editId="24A8DED0">
            <wp:extent cx="373380" cy="320040"/>
            <wp:effectExtent l="0" t="0" r="762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приобретения 1-го транспортного средства.</w:t>
      </w:r>
    </w:p>
    <w:p w14:paraId="4A905E2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0"/>
        <w:tblW w:w="0" w:type="auto"/>
        <w:tblInd w:w="392" w:type="dxa"/>
        <w:tblLook w:val="04A0" w:firstRow="1" w:lastRow="0" w:firstColumn="1" w:lastColumn="0" w:noHBand="0" w:noVBand="1"/>
      </w:tblPr>
      <w:tblGrid>
        <w:gridCol w:w="4620"/>
        <w:gridCol w:w="4476"/>
      </w:tblGrid>
      <w:tr w:rsidR="00AF2D57" w:rsidRPr="00AF2D57" w14:paraId="63077F20" w14:textId="77777777" w:rsidTr="00B3779D">
        <w:trPr>
          <w:trHeight w:val="737"/>
        </w:trPr>
        <w:tc>
          <w:tcPr>
            <w:tcW w:w="9745" w:type="dxa"/>
            <w:gridSpan w:val="2"/>
            <w:vAlign w:val="center"/>
          </w:tcPr>
          <w:p w14:paraId="1F783EA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Транспортное средство с персональным закреплением</w:t>
            </w:r>
          </w:p>
        </w:tc>
      </w:tr>
      <w:tr w:rsidR="00AF2D57" w:rsidRPr="00AF2D57" w14:paraId="220B5A00" w14:textId="77777777" w:rsidTr="00B3779D">
        <w:trPr>
          <w:trHeight w:val="454"/>
        </w:trPr>
        <w:tc>
          <w:tcPr>
            <w:tcW w:w="4961" w:type="dxa"/>
            <w:vAlign w:val="center"/>
          </w:tcPr>
          <w:p w14:paraId="31A4EA4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784" w:type="dxa"/>
            <w:vAlign w:val="center"/>
          </w:tcPr>
          <w:p w14:paraId="1EBBB49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цена</w:t>
            </w:r>
          </w:p>
        </w:tc>
      </w:tr>
      <w:tr w:rsidR="00AF2D57" w:rsidRPr="00AF2D57" w14:paraId="372CD187" w14:textId="77777777" w:rsidTr="00B3779D">
        <w:trPr>
          <w:trHeight w:val="982"/>
        </w:trPr>
        <w:tc>
          <w:tcPr>
            <w:tcW w:w="4961" w:type="dxa"/>
            <w:vAlign w:val="center"/>
          </w:tcPr>
          <w:p w14:paraId="2888696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Не более 1 единицы в расчете на директора ТФОМС Камчатского края;</w:t>
            </w:r>
          </w:p>
        </w:tc>
        <w:tc>
          <w:tcPr>
            <w:tcW w:w="4784" w:type="dxa"/>
            <w:vAlign w:val="center"/>
          </w:tcPr>
          <w:p w14:paraId="143F444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не более</w:t>
            </w:r>
          </w:p>
          <w:p w14:paraId="5A2ACDF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2 000 000,0 рублей включительно</w:t>
            </w:r>
          </w:p>
        </w:tc>
      </w:tr>
    </w:tbl>
    <w:p w14:paraId="4D6EFC7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3.5.3.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мебели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D788988" wp14:editId="14411A8C">
            <wp:extent cx="441960" cy="32004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35D9161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20A43551" wp14:editId="569E30B4">
            <wp:extent cx="2065020" cy="601980"/>
            <wp:effectExtent l="0" t="0" r="0" b="762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6431193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DBF3FC9" wp14:editId="7CFEC60D">
            <wp:extent cx="548640" cy="320040"/>
            <wp:effectExtent l="0" t="0" r="381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7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предметов мебели;</w:t>
      </w:r>
    </w:p>
    <w:p w14:paraId="4AA0466A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500DE3A" wp14:editId="1D5A3A81">
            <wp:extent cx="495300" cy="32004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i-го предмета мебели.</w:t>
      </w:r>
    </w:p>
    <w:tbl>
      <w:tblPr>
        <w:tblStyle w:val="10"/>
        <w:tblW w:w="10060" w:type="dxa"/>
        <w:tblLook w:val="04A0" w:firstRow="1" w:lastRow="0" w:firstColumn="1" w:lastColumn="0" w:noHBand="0" w:noVBand="1"/>
      </w:tblPr>
      <w:tblGrid>
        <w:gridCol w:w="542"/>
        <w:gridCol w:w="3084"/>
        <w:gridCol w:w="1612"/>
        <w:gridCol w:w="1600"/>
        <w:gridCol w:w="1731"/>
        <w:gridCol w:w="1491"/>
      </w:tblGrid>
      <w:tr w:rsidR="00AF2D57" w:rsidRPr="00AF2D57" w14:paraId="183D7C28" w14:textId="77777777" w:rsidTr="00B3779D">
        <w:trPr>
          <w:tblHeader/>
        </w:trPr>
        <w:tc>
          <w:tcPr>
            <w:tcW w:w="542" w:type="dxa"/>
            <w:vAlign w:val="center"/>
          </w:tcPr>
          <w:p w14:paraId="01BA33A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84" w:type="dxa"/>
            <w:vAlign w:val="center"/>
          </w:tcPr>
          <w:p w14:paraId="5F5BD9F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Наименование предметов мебели и материально-технических средств</w:t>
            </w:r>
          </w:p>
        </w:tc>
        <w:tc>
          <w:tcPr>
            <w:tcW w:w="1612" w:type="dxa"/>
            <w:vAlign w:val="center"/>
          </w:tcPr>
          <w:p w14:paraId="61C5CC3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Норматив количества на 1 должность (не более), шт.</w:t>
            </w:r>
          </w:p>
        </w:tc>
        <w:tc>
          <w:tcPr>
            <w:tcW w:w="1600" w:type="dxa"/>
            <w:vAlign w:val="center"/>
          </w:tcPr>
          <w:p w14:paraId="7C37877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Норматив цены на 1 должность (не более) (рублей)</w:t>
            </w:r>
          </w:p>
        </w:tc>
        <w:tc>
          <w:tcPr>
            <w:tcW w:w="1731" w:type="dxa"/>
            <w:vAlign w:val="center"/>
          </w:tcPr>
          <w:p w14:paraId="79557A6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Срок полезного использования (лет)</w:t>
            </w:r>
          </w:p>
        </w:tc>
        <w:tc>
          <w:tcPr>
            <w:tcW w:w="1491" w:type="dxa"/>
            <w:vAlign w:val="center"/>
          </w:tcPr>
          <w:p w14:paraId="5F45EA6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AF2D57" w:rsidRPr="00AF2D57" w14:paraId="2C4C13E7" w14:textId="77777777" w:rsidTr="00B3779D">
        <w:trPr>
          <w:trHeight w:val="340"/>
        </w:trPr>
        <w:tc>
          <w:tcPr>
            <w:tcW w:w="10060" w:type="dxa"/>
            <w:gridSpan w:val="6"/>
            <w:vAlign w:val="center"/>
          </w:tcPr>
          <w:p w14:paraId="09D0DA1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AF2D57">
              <w:rPr>
                <w:b/>
                <w:sz w:val="24"/>
                <w:szCs w:val="24"/>
                <w:lang w:eastAsia="ru-RU"/>
              </w:rPr>
              <w:t>Рабочее место руководителя, заместителя руководителя.</w:t>
            </w:r>
          </w:p>
        </w:tc>
      </w:tr>
      <w:tr w:rsidR="00AF2D57" w:rsidRPr="00AF2D57" w14:paraId="3E0E491C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DA4537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Align w:val="center"/>
          </w:tcPr>
          <w:p w14:paraId="2421FDAE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1612" w:type="dxa"/>
          </w:tcPr>
          <w:p w14:paraId="470DB7C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745036A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150 000,0</w:t>
            </w:r>
          </w:p>
        </w:tc>
        <w:tc>
          <w:tcPr>
            <w:tcW w:w="1731" w:type="dxa"/>
          </w:tcPr>
          <w:p w14:paraId="444D1A4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5CF5000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BBA7BD9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5177EB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vAlign w:val="center"/>
          </w:tcPr>
          <w:p w14:paraId="3165915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1612" w:type="dxa"/>
          </w:tcPr>
          <w:p w14:paraId="2084B1E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1DA9F73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54 000,0</w:t>
            </w:r>
          </w:p>
        </w:tc>
        <w:tc>
          <w:tcPr>
            <w:tcW w:w="1731" w:type="dxa"/>
          </w:tcPr>
          <w:p w14:paraId="1C7CA11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743DA39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FB12499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C2E2E7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Align w:val="center"/>
          </w:tcPr>
          <w:p w14:paraId="52BA589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612" w:type="dxa"/>
          </w:tcPr>
          <w:p w14:paraId="51E550E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655D82A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35 000,0</w:t>
            </w:r>
          </w:p>
        </w:tc>
        <w:tc>
          <w:tcPr>
            <w:tcW w:w="1731" w:type="dxa"/>
          </w:tcPr>
          <w:p w14:paraId="4F6A77F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42883DA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4E1907A8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9D5FCF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vAlign w:val="center"/>
          </w:tcPr>
          <w:p w14:paraId="3157560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Греденция 2-х дверная</w:t>
            </w:r>
          </w:p>
        </w:tc>
        <w:tc>
          <w:tcPr>
            <w:tcW w:w="1612" w:type="dxa"/>
          </w:tcPr>
          <w:p w14:paraId="7E8CBF8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789DA97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731" w:type="dxa"/>
          </w:tcPr>
          <w:p w14:paraId="537A1B7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0E7C356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46F885DA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147991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Align w:val="center"/>
          </w:tcPr>
          <w:p w14:paraId="22C7DD4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612" w:type="dxa"/>
          </w:tcPr>
          <w:p w14:paraId="68806D7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21F4606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75 000,0</w:t>
            </w:r>
          </w:p>
        </w:tc>
        <w:tc>
          <w:tcPr>
            <w:tcW w:w="1731" w:type="dxa"/>
          </w:tcPr>
          <w:p w14:paraId="3723E22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76A8DB7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EBF8326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733CE6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Align w:val="center"/>
          </w:tcPr>
          <w:p w14:paraId="2981B62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612" w:type="dxa"/>
          </w:tcPr>
          <w:p w14:paraId="70350E1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</w:tcPr>
          <w:p w14:paraId="3E6A7D1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100 000,0 </w:t>
            </w:r>
          </w:p>
        </w:tc>
        <w:tc>
          <w:tcPr>
            <w:tcW w:w="1731" w:type="dxa"/>
          </w:tcPr>
          <w:p w14:paraId="164DDB9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43ECCE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3DE47180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4173D6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vAlign w:val="center"/>
          </w:tcPr>
          <w:p w14:paraId="4A9B177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1612" w:type="dxa"/>
          </w:tcPr>
          <w:p w14:paraId="3ADF3C6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</w:tcPr>
          <w:p w14:paraId="211CA93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100 000,0 </w:t>
            </w:r>
          </w:p>
        </w:tc>
        <w:tc>
          <w:tcPr>
            <w:tcW w:w="1731" w:type="dxa"/>
          </w:tcPr>
          <w:p w14:paraId="6394512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4BF9815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0AB62E00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FE3157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vAlign w:val="center"/>
          </w:tcPr>
          <w:p w14:paraId="45BC3C0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Набор мягкой мебели</w:t>
            </w:r>
          </w:p>
        </w:tc>
        <w:tc>
          <w:tcPr>
            <w:tcW w:w="1612" w:type="dxa"/>
          </w:tcPr>
          <w:p w14:paraId="61575CF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6F963EB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100 000,0 </w:t>
            </w:r>
          </w:p>
        </w:tc>
        <w:tc>
          <w:tcPr>
            <w:tcW w:w="1731" w:type="dxa"/>
          </w:tcPr>
          <w:p w14:paraId="71F06A7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2F31207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0524368E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0A0F6A2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84" w:type="dxa"/>
            <w:vAlign w:val="center"/>
          </w:tcPr>
          <w:p w14:paraId="0C681DD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к Брифинг-приставке</w:t>
            </w:r>
          </w:p>
        </w:tc>
        <w:tc>
          <w:tcPr>
            <w:tcW w:w="1612" w:type="dxa"/>
          </w:tcPr>
          <w:p w14:paraId="114D28A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</w:tcPr>
          <w:p w14:paraId="581E6CC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</w:tcPr>
          <w:p w14:paraId="224113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59A8D1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CE4657E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594D8EB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4" w:type="dxa"/>
            <w:vAlign w:val="center"/>
          </w:tcPr>
          <w:p w14:paraId="0F691E5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1612" w:type="dxa"/>
          </w:tcPr>
          <w:p w14:paraId="4EBD758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55527CE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62 000,0</w:t>
            </w:r>
          </w:p>
        </w:tc>
        <w:tc>
          <w:tcPr>
            <w:tcW w:w="1731" w:type="dxa"/>
          </w:tcPr>
          <w:p w14:paraId="588F9B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185A57B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3C73ED61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116745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4" w:type="dxa"/>
            <w:vAlign w:val="center"/>
          </w:tcPr>
          <w:p w14:paraId="1579A764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для посетителей</w:t>
            </w:r>
          </w:p>
        </w:tc>
        <w:tc>
          <w:tcPr>
            <w:tcW w:w="1612" w:type="dxa"/>
          </w:tcPr>
          <w:p w14:paraId="771757E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5593478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731" w:type="dxa"/>
          </w:tcPr>
          <w:p w14:paraId="0E2CCCF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7BF999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3142063A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6666C9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4" w:type="dxa"/>
            <w:vAlign w:val="center"/>
          </w:tcPr>
          <w:p w14:paraId="625FD7B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1612" w:type="dxa"/>
          </w:tcPr>
          <w:p w14:paraId="11E31D3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50E46E0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52 000,0</w:t>
            </w:r>
          </w:p>
        </w:tc>
        <w:tc>
          <w:tcPr>
            <w:tcW w:w="1731" w:type="dxa"/>
          </w:tcPr>
          <w:p w14:paraId="665D81A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2C4369E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7C2DCCE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CF5B3F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4" w:type="dxa"/>
            <w:vAlign w:val="center"/>
          </w:tcPr>
          <w:p w14:paraId="0905DCD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низкий</w:t>
            </w:r>
          </w:p>
        </w:tc>
        <w:tc>
          <w:tcPr>
            <w:tcW w:w="1612" w:type="dxa"/>
          </w:tcPr>
          <w:p w14:paraId="40F6740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49CE32C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</w:tcPr>
          <w:p w14:paraId="067E7D9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DA400E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5936361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699DAA9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4" w:type="dxa"/>
            <w:vAlign w:val="center"/>
          </w:tcPr>
          <w:p w14:paraId="60A6684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металлический (сейф)</w:t>
            </w:r>
          </w:p>
        </w:tc>
        <w:tc>
          <w:tcPr>
            <w:tcW w:w="1612" w:type="dxa"/>
          </w:tcPr>
          <w:p w14:paraId="6AFC3F1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6A0C5AF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</w:tcPr>
          <w:p w14:paraId="770BD12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1B63FA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81EE267" w14:textId="77777777" w:rsidTr="00B3779D">
        <w:trPr>
          <w:trHeight w:val="340"/>
        </w:trPr>
        <w:tc>
          <w:tcPr>
            <w:tcW w:w="10060" w:type="dxa"/>
            <w:gridSpan w:val="6"/>
            <w:vAlign w:val="center"/>
          </w:tcPr>
          <w:p w14:paraId="62587F7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AF2D57">
              <w:rPr>
                <w:b/>
                <w:sz w:val="24"/>
                <w:szCs w:val="24"/>
                <w:lang w:eastAsia="ru-RU"/>
              </w:rPr>
              <w:t>Рабочее место: приёмная руководителя</w:t>
            </w:r>
          </w:p>
        </w:tc>
      </w:tr>
      <w:tr w:rsidR="00AF2D57" w:rsidRPr="00AF2D57" w14:paraId="0DA4381F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53E0720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Align w:val="center"/>
          </w:tcPr>
          <w:p w14:paraId="6482F32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 для секретаря</w:t>
            </w:r>
          </w:p>
        </w:tc>
        <w:tc>
          <w:tcPr>
            <w:tcW w:w="1612" w:type="dxa"/>
          </w:tcPr>
          <w:p w14:paraId="0EB7B22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383A73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731" w:type="dxa"/>
          </w:tcPr>
          <w:p w14:paraId="357AA14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C89CDA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12E17D9D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009C1A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vAlign w:val="center"/>
          </w:tcPr>
          <w:p w14:paraId="4157B71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Тумба мобильная</w:t>
            </w:r>
          </w:p>
        </w:tc>
        <w:tc>
          <w:tcPr>
            <w:tcW w:w="1612" w:type="dxa"/>
          </w:tcPr>
          <w:p w14:paraId="5D18558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0997251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11 000,0</w:t>
            </w:r>
          </w:p>
        </w:tc>
        <w:tc>
          <w:tcPr>
            <w:tcW w:w="1731" w:type="dxa"/>
          </w:tcPr>
          <w:p w14:paraId="0677C56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BDC70D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B1791C1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6F9CA88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Align w:val="center"/>
          </w:tcPr>
          <w:p w14:paraId="67FA419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612" w:type="dxa"/>
          </w:tcPr>
          <w:p w14:paraId="06B35C7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29EFA29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</w:tcPr>
          <w:p w14:paraId="693E494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158D5C3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D739D94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023F88E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vAlign w:val="center"/>
          </w:tcPr>
          <w:p w14:paraId="5A74066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612" w:type="dxa"/>
          </w:tcPr>
          <w:p w14:paraId="3027246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14:paraId="68ACFCC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731" w:type="dxa"/>
          </w:tcPr>
          <w:p w14:paraId="4F6A4B5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BD820E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71266FB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0771182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Align w:val="center"/>
          </w:tcPr>
          <w:p w14:paraId="18B92EE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612" w:type="dxa"/>
            <w:vAlign w:val="center"/>
          </w:tcPr>
          <w:p w14:paraId="1349CC8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11384B1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731" w:type="dxa"/>
            <w:vAlign w:val="center"/>
          </w:tcPr>
          <w:p w14:paraId="37A6328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7DEC8E0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2E0950E6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1805988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Align w:val="center"/>
          </w:tcPr>
          <w:p w14:paraId="29B8674E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Кресло/стул для посетителей</w:t>
            </w:r>
          </w:p>
        </w:tc>
        <w:tc>
          <w:tcPr>
            <w:tcW w:w="1612" w:type="dxa"/>
            <w:vAlign w:val="center"/>
          </w:tcPr>
          <w:p w14:paraId="225FD80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  <w:vAlign w:val="center"/>
          </w:tcPr>
          <w:p w14:paraId="51EF635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9 000,0</w:t>
            </w:r>
          </w:p>
        </w:tc>
        <w:tc>
          <w:tcPr>
            <w:tcW w:w="1731" w:type="dxa"/>
            <w:vAlign w:val="center"/>
          </w:tcPr>
          <w:p w14:paraId="67C25EB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26B94E9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343F8D8F" w14:textId="77777777" w:rsidTr="00B3779D">
        <w:trPr>
          <w:trHeight w:val="340"/>
        </w:trPr>
        <w:tc>
          <w:tcPr>
            <w:tcW w:w="10060" w:type="dxa"/>
            <w:gridSpan w:val="6"/>
            <w:vAlign w:val="center"/>
          </w:tcPr>
          <w:p w14:paraId="3671510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AF2D57">
              <w:rPr>
                <w:b/>
                <w:sz w:val="24"/>
                <w:szCs w:val="24"/>
                <w:lang w:eastAsia="ru-RU"/>
              </w:rPr>
              <w:t>Рабочее место начальника отдела</w:t>
            </w:r>
          </w:p>
        </w:tc>
      </w:tr>
      <w:tr w:rsidR="00AF2D57" w:rsidRPr="00AF2D57" w14:paraId="2D878D05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05266A0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Align w:val="center"/>
          </w:tcPr>
          <w:p w14:paraId="2DBDBE5F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612" w:type="dxa"/>
            <w:vAlign w:val="center"/>
          </w:tcPr>
          <w:p w14:paraId="633D0EB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386A51E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79 000,0</w:t>
            </w:r>
          </w:p>
        </w:tc>
        <w:tc>
          <w:tcPr>
            <w:tcW w:w="1731" w:type="dxa"/>
            <w:vAlign w:val="center"/>
          </w:tcPr>
          <w:p w14:paraId="61D4F96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4272147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224C4B19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439BB5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vAlign w:val="center"/>
          </w:tcPr>
          <w:p w14:paraId="75D550E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612" w:type="dxa"/>
            <w:vAlign w:val="center"/>
          </w:tcPr>
          <w:p w14:paraId="138E56C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56A429F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  <w:vAlign w:val="center"/>
          </w:tcPr>
          <w:p w14:paraId="72EAFD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C18E66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11407EF1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63E9C8B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Align w:val="center"/>
          </w:tcPr>
          <w:p w14:paraId="1AC5C4A9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1612" w:type="dxa"/>
            <w:vAlign w:val="center"/>
          </w:tcPr>
          <w:p w14:paraId="3016595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646F3A0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56 000,0</w:t>
            </w:r>
          </w:p>
        </w:tc>
        <w:tc>
          <w:tcPr>
            <w:tcW w:w="1731" w:type="dxa"/>
            <w:vAlign w:val="center"/>
          </w:tcPr>
          <w:p w14:paraId="1A12C27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5CBB1C7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22B1FAB6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252985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vAlign w:val="center"/>
          </w:tcPr>
          <w:p w14:paraId="65AC76E3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612" w:type="dxa"/>
            <w:vAlign w:val="center"/>
          </w:tcPr>
          <w:p w14:paraId="2459BE6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21EA4A6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35 000,0</w:t>
            </w:r>
          </w:p>
        </w:tc>
        <w:tc>
          <w:tcPr>
            <w:tcW w:w="1731" w:type="dxa"/>
            <w:vAlign w:val="center"/>
          </w:tcPr>
          <w:p w14:paraId="3434910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5FAD9EC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81FD981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20EBE29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Align w:val="center"/>
          </w:tcPr>
          <w:p w14:paraId="1460D031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для посетителей</w:t>
            </w:r>
          </w:p>
        </w:tc>
        <w:tc>
          <w:tcPr>
            <w:tcW w:w="1612" w:type="dxa"/>
            <w:vAlign w:val="center"/>
          </w:tcPr>
          <w:p w14:paraId="611F9B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vAlign w:val="center"/>
          </w:tcPr>
          <w:p w14:paraId="14A323D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731" w:type="dxa"/>
            <w:vAlign w:val="center"/>
          </w:tcPr>
          <w:p w14:paraId="51A1F41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4D1D4D0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4BE35AC0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8E8284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Align w:val="center"/>
          </w:tcPr>
          <w:p w14:paraId="7D5DA30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Тумба мобильная</w:t>
            </w:r>
          </w:p>
        </w:tc>
        <w:tc>
          <w:tcPr>
            <w:tcW w:w="1612" w:type="dxa"/>
            <w:vAlign w:val="center"/>
          </w:tcPr>
          <w:p w14:paraId="0C4413C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2AB81AE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11 000,0</w:t>
            </w:r>
          </w:p>
        </w:tc>
        <w:tc>
          <w:tcPr>
            <w:tcW w:w="1731" w:type="dxa"/>
            <w:vAlign w:val="center"/>
          </w:tcPr>
          <w:p w14:paraId="73ECE6A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25AAE7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15EA6D35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6C1D63F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vAlign w:val="center"/>
          </w:tcPr>
          <w:p w14:paraId="3E901FD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1612" w:type="dxa"/>
            <w:vAlign w:val="center"/>
          </w:tcPr>
          <w:p w14:paraId="3A226EB8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55FE6D1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731" w:type="dxa"/>
            <w:vAlign w:val="center"/>
          </w:tcPr>
          <w:p w14:paraId="1CAC334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1537BA1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136F3578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5D6C38D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vAlign w:val="center"/>
          </w:tcPr>
          <w:p w14:paraId="1BCE2904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металлический (сейф)</w:t>
            </w:r>
          </w:p>
        </w:tc>
        <w:tc>
          <w:tcPr>
            <w:tcW w:w="1612" w:type="dxa"/>
            <w:vAlign w:val="center"/>
          </w:tcPr>
          <w:p w14:paraId="4F0830C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08452B1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731" w:type="dxa"/>
            <w:vAlign w:val="center"/>
          </w:tcPr>
          <w:p w14:paraId="6092426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6097235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EA0062B" w14:textId="77777777" w:rsidTr="00B3779D">
        <w:trPr>
          <w:trHeight w:val="340"/>
        </w:trPr>
        <w:tc>
          <w:tcPr>
            <w:tcW w:w="10060" w:type="dxa"/>
            <w:gridSpan w:val="6"/>
            <w:vAlign w:val="center"/>
          </w:tcPr>
          <w:p w14:paraId="2C630AB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/>
                <w:sz w:val="24"/>
                <w:szCs w:val="24"/>
                <w:lang w:eastAsia="ru-RU"/>
              </w:rPr>
              <w:t>Рабочее место сотрудников</w:t>
            </w:r>
          </w:p>
        </w:tc>
      </w:tr>
      <w:tr w:rsidR="00AF2D57" w:rsidRPr="00AF2D57" w14:paraId="20B0826C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0C19961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Align w:val="center"/>
          </w:tcPr>
          <w:p w14:paraId="4C9F843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612" w:type="dxa"/>
            <w:vAlign w:val="center"/>
          </w:tcPr>
          <w:p w14:paraId="1E9FEAA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77F8E24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731" w:type="dxa"/>
            <w:vAlign w:val="center"/>
          </w:tcPr>
          <w:p w14:paraId="220CA13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5990BD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0AA02688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2E882A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vAlign w:val="center"/>
          </w:tcPr>
          <w:p w14:paraId="38D8EBBC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Тумба-шкаф с 4-мя ящиками и расширителем </w:t>
            </w:r>
          </w:p>
        </w:tc>
        <w:tc>
          <w:tcPr>
            <w:tcW w:w="1612" w:type="dxa"/>
            <w:vAlign w:val="center"/>
          </w:tcPr>
          <w:p w14:paraId="74D8656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2CB840D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731" w:type="dxa"/>
            <w:vAlign w:val="center"/>
          </w:tcPr>
          <w:p w14:paraId="339D741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A7A8D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6B74B8A0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CF2F67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Align w:val="center"/>
          </w:tcPr>
          <w:p w14:paraId="4FE5080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Тумба мобильная</w:t>
            </w:r>
          </w:p>
        </w:tc>
        <w:tc>
          <w:tcPr>
            <w:tcW w:w="1612" w:type="dxa"/>
            <w:vAlign w:val="center"/>
          </w:tcPr>
          <w:p w14:paraId="20717FC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3D3FFEF0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9 000,0</w:t>
            </w:r>
          </w:p>
        </w:tc>
        <w:tc>
          <w:tcPr>
            <w:tcW w:w="1731" w:type="dxa"/>
            <w:vAlign w:val="center"/>
          </w:tcPr>
          <w:p w14:paraId="5B240A8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10B42ED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89B71F9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77DBD4D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vAlign w:val="center"/>
          </w:tcPr>
          <w:p w14:paraId="47826DDD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Тумба для оргтехники</w:t>
            </w:r>
          </w:p>
        </w:tc>
        <w:tc>
          <w:tcPr>
            <w:tcW w:w="1612" w:type="dxa"/>
            <w:vAlign w:val="center"/>
          </w:tcPr>
          <w:p w14:paraId="71BDA50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1371E7E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731" w:type="dxa"/>
            <w:vAlign w:val="center"/>
          </w:tcPr>
          <w:p w14:paraId="13DA25E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2ED672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4F0D2B5E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5E7054B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Align w:val="center"/>
          </w:tcPr>
          <w:p w14:paraId="166FDD76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612" w:type="dxa"/>
            <w:vAlign w:val="center"/>
          </w:tcPr>
          <w:p w14:paraId="5C8FA29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0D5CCFC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731" w:type="dxa"/>
            <w:vAlign w:val="center"/>
          </w:tcPr>
          <w:p w14:paraId="3C9BA7C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A7FAC9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13014D2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4745A16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Align w:val="center"/>
          </w:tcPr>
          <w:p w14:paraId="554E71C4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612" w:type="dxa"/>
            <w:vAlign w:val="center"/>
          </w:tcPr>
          <w:p w14:paraId="3D6F5B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741AC06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731" w:type="dxa"/>
            <w:vAlign w:val="center"/>
          </w:tcPr>
          <w:p w14:paraId="4154CB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CFD6C4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5A8751C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C9B902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vAlign w:val="center"/>
          </w:tcPr>
          <w:p w14:paraId="36F54C02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612" w:type="dxa"/>
            <w:vAlign w:val="center"/>
          </w:tcPr>
          <w:p w14:paraId="7B71B28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vAlign w:val="center"/>
          </w:tcPr>
          <w:p w14:paraId="53DAE20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17 000,0</w:t>
            </w:r>
          </w:p>
        </w:tc>
        <w:tc>
          <w:tcPr>
            <w:tcW w:w="1731" w:type="dxa"/>
            <w:vAlign w:val="center"/>
          </w:tcPr>
          <w:p w14:paraId="0F1DD91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071F450B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19CE2B6A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AA1A34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vAlign w:val="center"/>
          </w:tcPr>
          <w:p w14:paraId="6601375A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Стул для посетителей</w:t>
            </w:r>
          </w:p>
        </w:tc>
        <w:tc>
          <w:tcPr>
            <w:tcW w:w="1612" w:type="dxa"/>
            <w:vAlign w:val="center"/>
          </w:tcPr>
          <w:p w14:paraId="57B554C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628160E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731" w:type="dxa"/>
            <w:vAlign w:val="center"/>
          </w:tcPr>
          <w:p w14:paraId="186E7FB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22753FE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43709544" w14:textId="77777777" w:rsidTr="00B3779D">
        <w:trPr>
          <w:trHeight w:val="340"/>
        </w:trPr>
        <w:tc>
          <w:tcPr>
            <w:tcW w:w="10060" w:type="dxa"/>
            <w:gridSpan w:val="6"/>
            <w:vAlign w:val="center"/>
          </w:tcPr>
          <w:p w14:paraId="156449D1" w14:textId="77777777" w:rsidR="00AF2D57" w:rsidRPr="00AF2D57" w:rsidRDefault="00AF2D57" w:rsidP="00AF2D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AF2D57">
              <w:rPr>
                <w:b/>
                <w:sz w:val="24"/>
                <w:szCs w:val="24"/>
                <w:lang w:eastAsia="ru-RU"/>
              </w:rPr>
              <w:t>Места общего пользования, конференц-зал</w:t>
            </w:r>
          </w:p>
        </w:tc>
      </w:tr>
      <w:tr w:rsidR="00AF2D57" w:rsidRPr="00AF2D57" w14:paraId="534242B4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511B3056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Align w:val="center"/>
          </w:tcPr>
          <w:p w14:paraId="1B1A3CE5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612" w:type="dxa"/>
            <w:vAlign w:val="center"/>
          </w:tcPr>
          <w:p w14:paraId="589ED50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vAlign w:val="center"/>
          </w:tcPr>
          <w:p w14:paraId="605EBA4A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731" w:type="dxa"/>
            <w:vAlign w:val="center"/>
          </w:tcPr>
          <w:p w14:paraId="2D1D9FC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648812B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498499C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3005DFE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  <w:vAlign w:val="center"/>
          </w:tcPr>
          <w:p w14:paraId="6C6AE1E7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Диван</w:t>
            </w:r>
          </w:p>
        </w:tc>
        <w:tc>
          <w:tcPr>
            <w:tcW w:w="1612" w:type="dxa"/>
            <w:vAlign w:val="center"/>
          </w:tcPr>
          <w:p w14:paraId="5B693DF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vAlign w:val="center"/>
          </w:tcPr>
          <w:p w14:paraId="6F7B586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30 000,0</w:t>
            </w:r>
          </w:p>
        </w:tc>
        <w:tc>
          <w:tcPr>
            <w:tcW w:w="1731" w:type="dxa"/>
            <w:vAlign w:val="center"/>
          </w:tcPr>
          <w:p w14:paraId="69FAD37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56903042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522D4BED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114CEC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Align w:val="center"/>
          </w:tcPr>
          <w:p w14:paraId="4F1E487B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1612" w:type="dxa"/>
            <w:vAlign w:val="center"/>
          </w:tcPr>
          <w:p w14:paraId="57CF83C7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0" w:type="dxa"/>
            <w:vAlign w:val="center"/>
          </w:tcPr>
          <w:p w14:paraId="4EFF551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731" w:type="dxa"/>
            <w:vAlign w:val="center"/>
          </w:tcPr>
          <w:p w14:paraId="347121FC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7331A25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F2D57" w:rsidRPr="00AF2D57" w14:paraId="7A656B20" w14:textId="77777777" w:rsidTr="00B3779D">
        <w:trPr>
          <w:trHeight w:val="340"/>
        </w:trPr>
        <w:tc>
          <w:tcPr>
            <w:tcW w:w="542" w:type="dxa"/>
            <w:vAlign w:val="center"/>
          </w:tcPr>
          <w:p w14:paraId="2EC6B40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vAlign w:val="center"/>
          </w:tcPr>
          <w:p w14:paraId="17F4CD08" w14:textId="77777777" w:rsidR="00AF2D57" w:rsidRPr="00AF2D57" w:rsidRDefault="00AF2D57" w:rsidP="00AF2D57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612" w:type="dxa"/>
            <w:vAlign w:val="center"/>
          </w:tcPr>
          <w:p w14:paraId="256A5BA3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vAlign w:val="center"/>
          </w:tcPr>
          <w:p w14:paraId="7C4A4ABD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17 000,0</w:t>
            </w:r>
          </w:p>
        </w:tc>
        <w:tc>
          <w:tcPr>
            <w:tcW w:w="1731" w:type="dxa"/>
            <w:vAlign w:val="center"/>
          </w:tcPr>
          <w:p w14:paraId="49221C49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F2D5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1" w:type="dxa"/>
          </w:tcPr>
          <w:p w14:paraId="3CA3FE74" w14:textId="77777777" w:rsidR="00AF2D57" w:rsidRPr="00AF2D57" w:rsidRDefault="00AF2D57" w:rsidP="00AF2D5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14:paraId="1FCB934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3.5.4.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систем кондиционирования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9831BC4" wp14:editId="25CCEAD2">
            <wp:extent cx="304800" cy="320040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5FDEC15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4159521B" wp14:editId="1AAFAB28">
            <wp:extent cx="1493520" cy="601980"/>
            <wp:effectExtent l="0" t="0" r="0" b="762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FAD2F8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045CCBC" wp14:editId="70CC32C4">
            <wp:extent cx="335280" cy="320040"/>
            <wp:effectExtent l="0" t="0" r="762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i-х систем кондиционирования;</w:t>
      </w:r>
    </w:p>
    <w:p w14:paraId="32053BF7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4C48DAD" wp14:editId="637C0514">
            <wp:extent cx="281940" cy="320040"/>
            <wp:effectExtent l="0" t="0" r="381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2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i-й системы кондиционирования.</w:t>
      </w:r>
    </w:p>
    <w:p w14:paraId="0DDA383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AA71E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30DFF33F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eastAsia="Times New Roman" w:hAnsi="Cambria Math"/>
                <w:iCs/>
                <w:sz w:val="32"/>
                <w:szCs w:val="32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мз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32"/>
                <w:szCs w:val="32"/>
                <w:lang w:eastAsia="ru-RU"/>
              </w:rPr>
              <m:t>ахз</m:t>
            </m:r>
          </m:sup>
        </m:sSubSup>
      </m:oMath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), определяются по формуле:</w:t>
      </w:r>
    </w:p>
    <w:p w14:paraId="1A83934D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B6BB8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7DBCB4D" wp14:editId="36130631">
            <wp:extent cx="3413760" cy="335280"/>
            <wp:effectExtent l="0" t="0" r="0" b="762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3144F99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28F87E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2E148A4" wp14:editId="67AC6FF3">
            <wp:extent cx="320040" cy="320040"/>
            <wp:effectExtent l="0" t="0" r="381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бланочной и иной типографской продукции;</w:t>
      </w:r>
    </w:p>
    <w:p w14:paraId="44D1C84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D4FBC34" wp14:editId="56F40B8E">
            <wp:extent cx="426720" cy="320040"/>
            <wp:effectExtent l="0" t="0" r="0" b="381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канцелярских принадлежностей;</w:t>
      </w:r>
    </w:p>
    <w:p w14:paraId="3EFDF33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B6C194E" wp14:editId="2D13B38F">
            <wp:extent cx="320040" cy="304800"/>
            <wp:effectExtent l="0" t="0" r="381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хозяйственных товаров и принадлежностей;</w:t>
      </w:r>
    </w:p>
    <w:p w14:paraId="2F6926A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7DC2FEA" wp14:editId="05272257">
            <wp:extent cx="373380" cy="320040"/>
            <wp:effectExtent l="0" t="0" r="762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горюче-смазочных материалов;</w:t>
      </w:r>
    </w:p>
    <w:p w14:paraId="6FFCB70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95D2086" wp14:editId="14B58202">
            <wp:extent cx="358140" cy="320040"/>
            <wp:effectExtent l="0" t="0" r="381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запасных частей для транспортных средств;</w:t>
      </w:r>
    </w:p>
    <w:p w14:paraId="4D07342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12494B97" wp14:editId="20E59090">
            <wp:extent cx="426720" cy="32004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затраты на приобретение материальных запасов для нужд гражданской обороны.</w:t>
      </w:r>
    </w:p>
    <w:p w14:paraId="2868B27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3.6.2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. Затраты на приобретение бланочной продукции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1E79A57" wp14:editId="4D18ADA8">
            <wp:extent cx="320040" cy="320040"/>
            <wp:effectExtent l="0" t="0" r="381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</w:t>
      </w:r>
    </w:p>
    <w:p w14:paraId="5393EB4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по формуле:</w:t>
      </w:r>
    </w:p>
    <w:p w14:paraId="6CB4FCE5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46CAECC2" wp14:editId="71E9A970">
            <wp:extent cx="2827020" cy="624840"/>
            <wp:effectExtent l="0" t="0" r="0" b="381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656C6B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C161B29" wp14:editId="671CB5E8">
            <wp:extent cx="358140" cy="320040"/>
            <wp:effectExtent l="0" t="0" r="381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бланочной продукции;</w:t>
      </w:r>
    </w:p>
    <w:p w14:paraId="7A11448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37B6018" wp14:editId="3F225841">
            <wp:extent cx="304800" cy="320040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бланка по i-му тиражу;</w:t>
      </w:r>
    </w:p>
    <w:p w14:paraId="037F9D6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3A07FCB" wp14:editId="5F5361D7">
            <wp:extent cx="426720" cy="304800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прочей продукции, изготовляемой типографией;</w:t>
      </w:r>
    </w:p>
    <w:p w14:paraId="51C5691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CDD5FCE" wp14:editId="73B12E7C">
            <wp:extent cx="373380" cy="335280"/>
            <wp:effectExtent l="0" t="0" r="762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единицы прочей продукции, изготовляемой типографией, по j-му тиражу.</w:t>
      </w:r>
    </w:p>
    <w:p w14:paraId="1D5D121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3.6.3.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канцелярских принадлежностей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F514447" wp14:editId="1BB5541A">
            <wp:extent cx="426720" cy="320040"/>
            <wp:effectExtent l="0" t="0" r="0" b="381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68CA0F4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16682A1C" wp14:editId="352444A5">
            <wp:extent cx="2522220" cy="601980"/>
            <wp:effectExtent l="0" t="0" r="0" b="762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2C076FE2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B6A4AED" wp14:editId="47C94FE5">
            <wp:extent cx="548640" cy="320040"/>
            <wp:effectExtent l="0" t="0" r="3810" b="381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i-го предмета канцелярских принадлежностей;</w:t>
      </w:r>
    </w:p>
    <w:p w14:paraId="345BF044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10AF051" wp14:editId="6BB20B05">
            <wp:extent cx="358140" cy="320040"/>
            <wp:effectExtent l="0" t="0" r="381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расчетная численность основных работников.</w:t>
      </w:r>
    </w:p>
    <w:p w14:paraId="461D3F4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285DB67B" wp14:editId="2E2E434F">
            <wp:extent cx="495300" cy="320040"/>
            <wp:effectExtent l="0" t="0" r="0" b="381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i-го предмета канцелярских принадлежностей.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394"/>
        <w:gridCol w:w="2098"/>
        <w:gridCol w:w="992"/>
        <w:gridCol w:w="1701"/>
      </w:tblGrid>
      <w:tr w:rsidR="00AF2D57" w:rsidRPr="00AF2D57" w14:paraId="2AD76371" w14:textId="77777777" w:rsidTr="00AF2D57">
        <w:trPr>
          <w:trHeight w:val="1042"/>
          <w:tblHeader/>
        </w:trPr>
        <w:tc>
          <w:tcPr>
            <w:tcW w:w="880" w:type="dxa"/>
            <w:shd w:val="clear" w:color="auto" w:fill="auto"/>
            <w:vAlign w:val="center"/>
            <w:hideMark/>
          </w:tcPr>
          <w:p w14:paraId="6B10D00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F09321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14:paraId="1ED4B51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34078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Расход на год</w:t>
            </w:r>
          </w:p>
        </w:tc>
        <w:tc>
          <w:tcPr>
            <w:tcW w:w="1701" w:type="dxa"/>
            <w:vAlign w:val="center"/>
          </w:tcPr>
          <w:p w14:paraId="241092A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Цена за единицу измерения (рублей)</w:t>
            </w:r>
          </w:p>
        </w:tc>
      </w:tr>
      <w:tr w:rsidR="00AF2D57" w:rsidRPr="00AF2D57" w14:paraId="63B7083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240EBE2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4A2427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Антистеплер</w:t>
            </w:r>
          </w:p>
        </w:tc>
        <w:tc>
          <w:tcPr>
            <w:tcW w:w="2098" w:type="dxa"/>
            <w:vAlign w:val="center"/>
          </w:tcPr>
          <w:p w14:paraId="3FDD076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71E66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35A05A5A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AF2D57" w:rsidRPr="00AF2D57" w14:paraId="51C87D35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FC3C1F5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3F4BDE1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Батарейки АА (в уп. по 2 шт.)</w:t>
            </w:r>
          </w:p>
        </w:tc>
        <w:tc>
          <w:tcPr>
            <w:tcW w:w="2098" w:type="dxa"/>
            <w:vAlign w:val="center"/>
          </w:tcPr>
          <w:p w14:paraId="2F252D8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50E7F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7ADED61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AF2D57" w:rsidRPr="00AF2D57" w14:paraId="66D75A08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3784B7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08F4260B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Батарейки ААА (в уп. по 2 шт.)</w:t>
            </w:r>
          </w:p>
        </w:tc>
        <w:tc>
          <w:tcPr>
            <w:tcW w:w="2098" w:type="dxa"/>
            <w:vAlign w:val="center"/>
          </w:tcPr>
          <w:p w14:paraId="1964399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02BF5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4572F96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AF2D57" w:rsidRPr="00AF2D57" w14:paraId="2F2FBDCF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EA5CEC7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9FA9B61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Блок-кубик для записи (запасной)</w:t>
            </w:r>
          </w:p>
        </w:tc>
        <w:tc>
          <w:tcPr>
            <w:tcW w:w="2098" w:type="dxa"/>
            <w:vAlign w:val="center"/>
          </w:tcPr>
          <w:p w14:paraId="4E27D87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738B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F37EA9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AF2D57" w:rsidRPr="00AF2D57" w14:paraId="4AB11BDA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59179F3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4900519E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Блок-кубик в стакане</w:t>
            </w:r>
          </w:p>
        </w:tc>
        <w:tc>
          <w:tcPr>
            <w:tcW w:w="2098" w:type="dxa"/>
            <w:vAlign w:val="center"/>
          </w:tcPr>
          <w:p w14:paraId="2C47FB4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7FCDA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2023B7E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AF2D57" w:rsidRPr="00AF2D57" w14:paraId="7258E326" w14:textId="77777777" w:rsidTr="00AF2D57">
        <w:trPr>
          <w:trHeight w:val="624"/>
        </w:trPr>
        <w:tc>
          <w:tcPr>
            <w:tcW w:w="880" w:type="dxa"/>
            <w:shd w:val="clear" w:color="auto" w:fill="auto"/>
            <w:noWrap/>
            <w:vAlign w:val="center"/>
          </w:tcPr>
          <w:p w14:paraId="07865430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47586EAF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Блок-кубик с клейким краем (100 л.) 75×75 (76×76)</w:t>
            </w:r>
          </w:p>
        </w:tc>
        <w:tc>
          <w:tcPr>
            <w:tcW w:w="2098" w:type="dxa"/>
            <w:vAlign w:val="center"/>
          </w:tcPr>
          <w:p w14:paraId="269B00B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77882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3BB037C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4A0EC162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70F0D6F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7833310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Блокнот А-5, А-6</w:t>
            </w:r>
          </w:p>
        </w:tc>
        <w:tc>
          <w:tcPr>
            <w:tcW w:w="2098" w:type="dxa"/>
            <w:vAlign w:val="center"/>
          </w:tcPr>
          <w:p w14:paraId="7F4AE18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BBB80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A910F90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F2D57" w:rsidRPr="00AF2D57" w14:paraId="311B73B7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31D9DAD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236BDDB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Вертикальный накопитель</w:t>
            </w:r>
          </w:p>
        </w:tc>
        <w:tc>
          <w:tcPr>
            <w:tcW w:w="2098" w:type="dxa"/>
            <w:vAlign w:val="center"/>
          </w:tcPr>
          <w:p w14:paraId="591E436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0C1C1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09E39C7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AF2D57" w:rsidRPr="00AF2D57" w14:paraId="012F4AE0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053306F4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19E7F75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Горизонтальный накопитель (Лоток)</w:t>
            </w:r>
          </w:p>
        </w:tc>
        <w:tc>
          <w:tcPr>
            <w:tcW w:w="2098" w:type="dxa"/>
            <w:vAlign w:val="center"/>
          </w:tcPr>
          <w:p w14:paraId="088C638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3ECF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3936AA47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AF2D57" w:rsidRPr="00AF2D57" w14:paraId="7595587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0E582821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70828AB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Дырокол от 20-40 листов</w:t>
            </w:r>
          </w:p>
        </w:tc>
        <w:tc>
          <w:tcPr>
            <w:tcW w:w="2098" w:type="dxa"/>
            <w:vAlign w:val="center"/>
          </w:tcPr>
          <w:p w14:paraId="3F0D13A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8DD6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613183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1 900,0</w:t>
            </w:r>
          </w:p>
        </w:tc>
      </w:tr>
      <w:tr w:rsidR="00AF2D57" w:rsidRPr="00AF2D57" w14:paraId="64B70C6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D709111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27A3B7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Дырокол от 60-150 листов</w:t>
            </w:r>
          </w:p>
        </w:tc>
        <w:tc>
          <w:tcPr>
            <w:tcW w:w="2098" w:type="dxa"/>
            <w:vAlign w:val="center"/>
          </w:tcPr>
          <w:p w14:paraId="06488C5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3DABD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0F65210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6 500,0</w:t>
            </w:r>
          </w:p>
        </w:tc>
      </w:tr>
      <w:tr w:rsidR="00AF2D57" w:rsidRPr="00AF2D57" w14:paraId="0993D92A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D64788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271B9F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Зажим для бумаг 19 мм</w:t>
            </w:r>
          </w:p>
        </w:tc>
        <w:tc>
          <w:tcPr>
            <w:tcW w:w="2098" w:type="dxa"/>
            <w:vAlign w:val="center"/>
          </w:tcPr>
          <w:p w14:paraId="0FF77B5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481C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73331404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AF2D57" w:rsidRPr="00AF2D57" w14:paraId="372D674B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07FECF8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56CAC36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Зажим для бумаг 25 мм</w:t>
            </w:r>
          </w:p>
        </w:tc>
        <w:tc>
          <w:tcPr>
            <w:tcW w:w="2098" w:type="dxa"/>
            <w:vAlign w:val="center"/>
          </w:tcPr>
          <w:p w14:paraId="45176D9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D4B2E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30E0B285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AF2D57" w:rsidRPr="00AF2D57" w14:paraId="740AD7C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3E06CF4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3C0BC23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Зажим для бумаг 32 мм</w:t>
            </w:r>
          </w:p>
        </w:tc>
        <w:tc>
          <w:tcPr>
            <w:tcW w:w="2098" w:type="dxa"/>
            <w:vAlign w:val="center"/>
          </w:tcPr>
          <w:p w14:paraId="03FE48F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29CD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0F881E9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F2D57" w:rsidRPr="00AF2D57" w14:paraId="024EA66F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F03F0D6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53B26F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Зажим для бумаг 41 мм </w:t>
            </w:r>
          </w:p>
        </w:tc>
        <w:tc>
          <w:tcPr>
            <w:tcW w:w="2098" w:type="dxa"/>
            <w:vAlign w:val="center"/>
          </w:tcPr>
          <w:p w14:paraId="3952E12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4153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3AFFCC55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AF2D57" w:rsidRPr="00AF2D57" w14:paraId="6B89112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E53A3BA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09BCE148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Зажим для бумаг 51 мм</w:t>
            </w:r>
          </w:p>
        </w:tc>
        <w:tc>
          <w:tcPr>
            <w:tcW w:w="2098" w:type="dxa"/>
            <w:vAlign w:val="center"/>
          </w:tcPr>
          <w:p w14:paraId="2E1B2EF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E4BEB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5974A920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AF2D57" w:rsidRPr="00AF2D57" w14:paraId="196062F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04631D65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96B6FA6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Карандаш с ластиком</w:t>
            </w:r>
          </w:p>
        </w:tc>
        <w:tc>
          <w:tcPr>
            <w:tcW w:w="2098" w:type="dxa"/>
            <w:vAlign w:val="center"/>
          </w:tcPr>
          <w:p w14:paraId="59A729D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D049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14:paraId="11A59C0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F2D57" w:rsidRPr="00AF2D57" w14:paraId="73ABA1D2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21C2233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FCE656D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Карандаш автоматический (механический)</w:t>
            </w:r>
          </w:p>
        </w:tc>
        <w:tc>
          <w:tcPr>
            <w:tcW w:w="2098" w:type="dxa"/>
            <w:vAlign w:val="center"/>
          </w:tcPr>
          <w:p w14:paraId="1C15DC0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A661F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30A0D43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850,0</w:t>
            </w:r>
          </w:p>
        </w:tc>
      </w:tr>
      <w:tr w:rsidR="00AF2D57" w:rsidRPr="00AF2D57" w14:paraId="07374B5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A6BF75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AFD9136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Клей-карандаш от 15 г. – 40 г.</w:t>
            </w:r>
          </w:p>
        </w:tc>
        <w:tc>
          <w:tcPr>
            <w:tcW w:w="2098" w:type="dxa"/>
            <w:vAlign w:val="center"/>
          </w:tcPr>
          <w:p w14:paraId="2CB8AA1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614C2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06B274C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195,0</w:t>
            </w:r>
          </w:p>
        </w:tc>
      </w:tr>
      <w:tr w:rsidR="00AF2D57" w:rsidRPr="00AF2D57" w14:paraId="0F8149B3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F51256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71515D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Клей ПВА</w:t>
            </w:r>
          </w:p>
        </w:tc>
        <w:tc>
          <w:tcPr>
            <w:tcW w:w="2098" w:type="dxa"/>
            <w:vAlign w:val="center"/>
          </w:tcPr>
          <w:p w14:paraId="1EF2E9B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FBDAF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40BB08F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190,0</w:t>
            </w:r>
          </w:p>
        </w:tc>
      </w:tr>
      <w:tr w:rsidR="00AF2D57" w:rsidRPr="00AF2D57" w14:paraId="775D69C6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DF51325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DEC5857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Клейкая лента канцелярская (скотч)</w:t>
            </w:r>
          </w:p>
        </w:tc>
        <w:tc>
          <w:tcPr>
            <w:tcW w:w="2098" w:type="dxa"/>
            <w:vAlign w:val="center"/>
          </w:tcPr>
          <w:p w14:paraId="1F06030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AE31E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9BC4985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AF2D57" w:rsidRPr="00AF2D57" w14:paraId="4161AC1A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5AFD7CD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5F6AB83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Клейкая лента упаковочная (скотч)</w:t>
            </w:r>
          </w:p>
        </w:tc>
        <w:tc>
          <w:tcPr>
            <w:tcW w:w="2098" w:type="dxa"/>
            <w:vAlign w:val="center"/>
          </w:tcPr>
          <w:p w14:paraId="731EAAD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8CC34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52D9960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AF2D57" w:rsidRPr="00AF2D57" w14:paraId="762A4572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B142C13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FEBAB7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Корректирующая жидкость (штрих) набор</w:t>
            </w:r>
          </w:p>
        </w:tc>
        <w:tc>
          <w:tcPr>
            <w:tcW w:w="2098" w:type="dxa"/>
            <w:vAlign w:val="center"/>
          </w:tcPr>
          <w:p w14:paraId="7F1D066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8AD2D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3C84C77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AF2D57" w:rsidRPr="00AF2D57" w14:paraId="62DC68A8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EB72CE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442C248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Корректирующая жидкость с кисточкой</w:t>
            </w:r>
          </w:p>
        </w:tc>
        <w:tc>
          <w:tcPr>
            <w:tcW w:w="2098" w:type="dxa"/>
            <w:vAlign w:val="center"/>
          </w:tcPr>
          <w:p w14:paraId="7024239D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7279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373762F7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3E39F6C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CA7E773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066E845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Корректирующая лента</w:t>
            </w:r>
          </w:p>
        </w:tc>
        <w:tc>
          <w:tcPr>
            <w:tcW w:w="2098" w:type="dxa"/>
            <w:vAlign w:val="center"/>
          </w:tcPr>
          <w:p w14:paraId="56E9491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6407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5B03DCC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AF2D57" w:rsidRPr="00AF2D57" w14:paraId="565EF089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0BC9EAF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F20857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Кнопки </w:t>
            </w:r>
          </w:p>
        </w:tc>
        <w:tc>
          <w:tcPr>
            <w:tcW w:w="2098" w:type="dxa"/>
            <w:vAlign w:val="center"/>
          </w:tcPr>
          <w:p w14:paraId="4DAD745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55BB9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E09BB2F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F2D57" w:rsidRPr="00AF2D57" w14:paraId="2932D802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33E985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36793B4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Клейкие закладки</w:t>
            </w:r>
          </w:p>
        </w:tc>
        <w:tc>
          <w:tcPr>
            <w:tcW w:w="2098" w:type="dxa"/>
            <w:vAlign w:val="center"/>
          </w:tcPr>
          <w:p w14:paraId="179A468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9025E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790AAA43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AF2D57" w:rsidRPr="00AF2D57" w14:paraId="0F97C97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E958E62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A840E48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098" w:type="dxa"/>
            <w:vAlign w:val="center"/>
          </w:tcPr>
          <w:p w14:paraId="6724C15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19F0A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631625F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AF2D57" w:rsidRPr="00AF2D57" w14:paraId="57D5D4C7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D18330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46B06E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2098" w:type="dxa"/>
            <w:vAlign w:val="center"/>
          </w:tcPr>
          <w:p w14:paraId="08F4F14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D952C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749DDFC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AF2D57" w:rsidRPr="00AF2D57" w14:paraId="2449939E" w14:textId="77777777" w:rsidTr="00AF2D57">
        <w:trPr>
          <w:trHeight w:val="651"/>
        </w:trPr>
        <w:tc>
          <w:tcPr>
            <w:tcW w:w="880" w:type="dxa"/>
            <w:shd w:val="clear" w:color="auto" w:fill="auto"/>
            <w:noWrap/>
            <w:vAlign w:val="center"/>
          </w:tcPr>
          <w:p w14:paraId="4150B407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017534C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Лезвия для канцелярских ножей (9 мм и 18 мм) наб. 10 шт.</w:t>
            </w:r>
          </w:p>
        </w:tc>
        <w:tc>
          <w:tcPr>
            <w:tcW w:w="2098" w:type="dxa"/>
            <w:vAlign w:val="center"/>
          </w:tcPr>
          <w:p w14:paraId="29E373E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E186D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7FD87A6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42DA32C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5B0E39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E183E3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Нож канцелярский универсальный 9 см</w:t>
            </w:r>
          </w:p>
        </w:tc>
        <w:tc>
          <w:tcPr>
            <w:tcW w:w="2098" w:type="dxa"/>
            <w:vAlign w:val="center"/>
          </w:tcPr>
          <w:p w14:paraId="6316E74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B40E0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689E31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F2D57" w:rsidRPr="00AF2D57" w14:paraId="32FCE80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7DA51C5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D7FDC84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Нож канцелярский универсальный 18 см</w:t>
            </w:r>
          </w:p>
        </w:tc>
        <w:tc>
          <w:tcPr>
            <w:tcW w:w="2098" w:type="dxa"/>
            <w:vAlign w:val="center"/>
          </w:tcPr>
          <w:p w14:paraId="4D3B87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FC10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02CD53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280,0</w:t>
            </w:r>
          </w:p>
        </w:tc>
      </w:tr>
      <w:tr w:rsidR="00AF2D57" w:rsidRPr="00AF2D57" w14:paraId="62095A1E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2B5DA20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421E4980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2098" w:type="dxa"/>
            <w:vAlign w:val="center"/>
          </w:tcPr>
          <w:p w14:paraId="1EF6949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FE7B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B59E094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AF2D57" w:rsidRPr="00AF2D57" w14:paraId="2FDEDA7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BD30E43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0AD6E04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Маркеры наб. 2 цвета</w:t>
            </w:r>
          </w:p>
        </w:tc>
        <w:tc>
          <w:tcPr>
            <w:tcW w:w="2098" w:type="dxa"/>
            <w:vAlign w:val="center"/>
          </w:tcPr>
          <w:p w14:paraId="7065F52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79D2D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699A86A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AF2D57" w:rsidRPr="00AF2D57" w14:paraId="1B42F28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36F55D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13D7180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Маркеры наб. 4 цвета</w:t>
            </w:r>
          </w:p>
        </w:tc>
        <w:tc>
          <w:tcPr>
            <w:tcW w:w="2098" w:type="dxa"/>
            <w:vAlign w:val="center"/>
          </w:tcPr>
          <w:p w14:paraId="1D38052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2A983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21E30C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AF2D57" w:rsidRPr="00AF2D57" w14:paraId="4F4D81DF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25E0405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1BCD26C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Папка-архивная (50 мм)</w:t>
            </w:r>
          </w:p>
        </w:tc>
        <w:tc>
          <w:tcPr>
            <w:tcW w:w="2098" w:type="dxa"/>
            <w:vAlign w:val="center"/>
          </w:tcPr>
          <w:p w14:paraId="2854AC8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B9EE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62BB8796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280,0</w:t>
            </w:r>
          </w:p>
        </w:tc>
      </w:tr>
      <w:tr w:rsidR="00AF2D57" w:rsidRPr="00AF2D57" w14:paraId="35F60F3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B7C35E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72DD736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Папка-архивная (80 мм)</w:t>
            </w:r>
          </w:p>
        </w:tc>
        <w:tc>
          <w:tcPr>
            <w:tcW w:w="2098" w:type="dxa"/>
            <w:vAlign w:val="center"/>
          </w:tcPr>
          <w:p w14:paraId="54A5EDE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3EAF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3778F25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AF2D57" w:rsidRPr="00AF2D57" w14:paraId="5D25BFFE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BB32E8A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40D316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Папка-короб архив.</w:t>
            </w:r>
          </w:p>
        </w:tc>
        <w:tc>
          <w:tcPr>
            <w:tcW w:w="2098" w:type="dxa"/>
            <w:vAlign w:val="center"/>
          </w:tcPr>
          <w:p w14:paraId="692C60D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8C8CB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39005766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590,0</w:t>
            </w:r>
          </w:p>
        </w:tc>
      </w:tr>
      <w:tr w:rsidR="00AF2D57" w:rsidRPr="00AF2D57" w14:paraId="090AA7F0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0C43483F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C374B9E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с кнопкой</w:t>
            </w:r>
          </w:p>
        </w:tc>
        <w:tc>
          <w:tcPr>
            <w:tcW w:w="2098" w:type="dxa"/>
            <w:vAlign w:val="center"/>
          </w:tcPr>
          <w:p w14:paraId="405C9EC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4307FD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72963F63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AF2D57" w:rsidRPr="00AF2D57" w14:paraId="6F706C91" w14:textId="77777777" w:rsidTr="00AF2D57">
        <w:trPr>
          <w:trHeight w:val="36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561C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6BA7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на молнии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CCB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992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B0D9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AF2D57" w:rsidRPr="00AF2D57" w14:paraId="190ACC0B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701DA8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D2A585F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на резинке</w:t>
            </w:r>
          </w:p>
        </w:tc>
        <w:tc>
          <w:tcPr>
            <w:tcW w:w="2098" w:type="dxa"/>
            <w:vAlign w:val="center"/>
          </w:tcPr>
          <w:p w14:paraId="4C8D05B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1D33D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01B1B21E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190,0</w:t>
            </w:r>
          </w:p>
        </w:tc>
      </w:tr>
      <w:tr w:rsidR="00AF2D57" w:rsidRPr="00AF2D57" w14:paraId="1207323C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E427CB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7B85F16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уголок</w:t>
            </w:r>
          </w:p>
        </w:tc>
        <w:tc>
          <w:tcPr>
            <w:tcW w:w="2098" w:type="dxa"/>
            <w:vAlign w:val="center"/>
          </w:tcPr>
          <w:p w14:paraId="2724B59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566F1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7CEFAE85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AF2D57" w:rsidRPr="00AF2D57" w14:paraId="2C32F53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91EDC7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FFCDC08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с прижимом</w:t>
            </w:r>
          </w:p>
        </w:tc>
        <w:tc>
          <w:tcPr>
            <w:tcW w:w="2098" w:type="dxa"/>
            <w:vAlign w:val="center"/>
          </w:tcPr>
          <w:p w14:paraId="5292031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8D374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28ED29F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AF2D57" w:rsidRPr="00AF2D57" w14:paraId="5E645157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9F5A4C2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FBE6A4A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Папка-скоросшиватель с пружинным мех.</w:t>
            </w:r>
          </w:p>
        </w:tc>
        <w:tc>
          <w:tcPr>
            <w:tcW w:w="2098" w:type="dxa"/>
            <w:vAlign w:val="center"/>
          </w:tcPr>
          <w:p w14:paraId="67005B1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B47D9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0E43E992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AF2D57" w:rsidRPr="00AF2D57" w14:paraId="47B2974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49916580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9EFB2BE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на 2-х кольцах (25 мм и 35 мм)</w:t>
            </w:r>
          </w:p>
        </w:tc>
        <w:tc>
          <w:tcPr>
            <w:tcW w:w="2098" w:type="dxa"/>
            <w:vAlign w:val="center"/>
          </w:tcPr>
          <w:p w14:paraId="2BA91BA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6E6C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65214074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AF2D57" w:rsidRPr="00AF2D57" w14:paraId="1FE54BFB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29616EC8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9E3C427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на 4-х кольцах (35 мм и 50 мм)</w:t>
            </w:r>
          </w:p>
        </w:tc>
        <w:tc>
          <w:tcPr>
            <w:tcW w:w="2098" w:type="dxa"/>
            <w:vAlign w:val="center"/>
          </w:tcPr>
          <w:p w14:paraId="51E8C94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FBDEE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41A63252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280,0</w:t>
            </w:r>
          </w:p>
        </w:tc>
      </w:tr>
      <w:tr w:rsidR="00AF2D57" w:rsidRPr="00AF2D57" w14:paraId="2526E992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AA0AE02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14043B1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файл-вкладыш А4 (в уп. 100 шт.)</w:t>
            </w:r>
          </w:p>
        </w:tc>
        <w:tc>
          <w:tcPr>
            <w:tcW w:w="2098" w:type="dxa"/>
            <w:vAlign w:val="center"/>
          </w:tcPr>
          <w:p w14:paraId="5971A34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1F40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354B4F1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AF2D57" w:rsidRPr="00AF2D57" w14:paraId="7E67774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0DB5E4E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ABDAF20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Папка файл-вкладыш А4+ (в уп. 50 шт.)</w:t>
            </w:r>
          </w:p>
        </w:tc>
        <w:tc>
          <w:tcPr>
            <w:tcW w:w="2098" w:type="dxa"/>
            <w:vAlign w:val="center"/>
          </w:tcPr>
          <w:p w14:paraId="39F441D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8E4EBC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706F71A3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AF2D57" w:rsidRPr="00AF2D57" w14:paraId="129E605B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257720C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FBF2A6C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Подставка для канцелярских мелочей </w:t>
            </w:r>
          </w:p>
        </w:tc>
        <w:tc>
          <w:tcPr>
            <w:tcW w:w="2098" w:type="dxa"/>
            <w:vAlign w:val="center"/>
          </w:tcPr>
          <w:p w14:paraId="73CB58EF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1FB1A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9EF0BA3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AF2D57" w:rsidRPr="00AF2D57" w14:paraId="64ECB5D3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0E34B5D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ACF137E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Подставка для скрепок </w:t>
            </w:r>
          </w:p>
        </w:tc>
        <w:tc>
          <w:tcPr>
            <w:tcW w:w="2098" w:type="dxa"/>
            <w:vAlign w:val="center"/>
          </w:tcPr>
          <w:p w14:paraId="452B810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026CA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50ED420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AF2D57" w:rsidRPr="00AF2D57" w14:paraId="03D31E5B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8085690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2EDB645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шариковая синяя</w:t>
            </w:r>
          </w:p>
        </w:tc>
        <w:tc>
          <w:tcPr>
            <w:tcW w:w="2098" w:type="dxa"/>
            <w:vAlign w:val="center"/>
          </w:tcPr>
          <w:p w14:paraId="1476346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459BD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14:paraId="28B35BB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F2D57" w:rsidRPr="00AF2D57" w14:paraId="0EC99B68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540417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D1CDCE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шариковая черная</w:t>
            </w:r>
          </w:p>
        </w:tc>
        <w:tc>
          <w:tcPr>
            <w:tcW w:w="2098" w:type="dxa"/>
            <w:vAlign w:val="center"/>
          </w:tcPr>
          <w:p w14:paraId="7753863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511FA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538600C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57C684C0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75B9FBF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410C60B7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шариковая красная</w:t>
            </w:r>
          </w:p>
        </w:tc>
        <w:tc>
          <w:tcPr>
            <w:tcW w:w="2098" w:type="dxa"/>
            <w:vAlign w:val="center"/>
          </w:tcPr>
          <w:p w14:paraId="12E72FC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0192A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C724B7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72F15EB0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5DF9622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D8F952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гелевая синяя</w:t>
            </w:r>
          </w:p>
        </w:tc>
        <w:tc>
          <w:tcPr>
            <w:tcW w:w="2098" w:type="dxa"/>
            <w:vAlign w:val="center"/>
          </w:tcPr>
          <w:p w14:paraId="2858F9B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70BC7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14:paraId="17FA2886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280,0</w:t>
            </w:r>
          </w:p>
        </w:tc>
      </w:tr>
      <w:tr w:rsidR="00AF2D57" w:rsidRPr="00AF2D57" w14:paraId="4105FA1E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30CA871D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4AE4311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гелевая черная</w:t>
            </w:r>
          </w:p>
        </w:tc>
        <w:tc>
          <w:tcPr>
            <w:tcW w:w="2098" w:type="dxa"/>
            <w:vAlign w:val="center"/>
          </w:tcPr>
          <w:p w14:paraId="0C4FD3B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A0CF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E4F3DE2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AF2D57" w:rsidRPr="00AF2D57" w14:paraId="7747B079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D5923D9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FC0F23A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Ручка гелевая красная</w:t>
            </w:r>
          </w:p>
        </w:tc>
        <w:tc>
          <w:tcPr>
            <w:tcW w:w="2098" w:type="dxa"/>
            <w:vAlign w:val="center"/>
          </w:tcPr>
          <w:p w14:paraId="2819965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A8E6B5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2A7B7E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AF2D57" w:rsidRPr="00AF2D57" w14:paraId="008801EE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44A06B3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6EFCB6E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Скобы к степлеру № 10</w:t>
            </w:r>
          </w:p>
        </w:tc>
        <w:tc>
          <w:tcPr>
            <w:tcW w:w="2098" w:type="dxa"/>
            <w:vAlign w:val="center"/>
          </w:tcPr>
          <w:p w14:paraId="685C22F6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615B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316B682B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AF2D57" w:rsidRPr="00AF2D57" w14:paraId="6B77BA21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CBEC5CC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DB7281C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Скобы к степлеру № 24/6</w:t>
            </w:r>
          </w:p>
        </w:tc>
        <w:tc>
          <w:tcPr>
            <w:tcW w:w="2098" w:type="dxa"/>
            <w:vAlign w:val="center"/>
          </w:tcPr>
          <w:p w14:paraId="368A891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B95BA4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10FD9632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AF2D57" w:rsidRPr="00AF2D57" w14:paraId="395383D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B2C6624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157717C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Скрепки 25 мм (28 мм)</w:t>
            </w:r>
          </w:p>
        </w:tc>
        <w:tc>
          <w:tcPr>
            <w:tcW w:w="2098" w:type="dxa"/>
            <w:vAlign w:val="center"/>
          </w:tcPr>
          <w:p w14:paraId="32A96602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BB2AE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5269A108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AF2D57" w:rsidRPr="00AF2D57" w14:paraId="5C00C996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3F52046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DE40979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Скрепки 30 мм (31 мм)</w:t>
            </w:r>
          </w:p>
        </w:tc>
        <w:tc>
          <w:tcPr>
            <w:tcW w:w="2098" w:type="dxa"/>
            <w:vAlign w:val="center"/>
          </w:tcPr>
          <w:p w14:paraId="304C6450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B1268D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1020F918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AF2D57" w:rsidRPr="00AF2D57" w14:paraId="54EC976D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25425E5A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7E2A7AE2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Скрепки 50 мм</w:t>
            </w:r>
          </w:p>
        </w:tc>
        <w:tc>
          <w:tcPr>
            <w:tcW w:w="2098" w:type="dxa"/>
            <w:vAlign w:val="center"/>
          </w:tcPr>
          <w:p w14:paraId="3EB9284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B5FD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46A8CDD1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F2D57" w:rsidRPr="00AF2D57" w14:paraId="7234C3E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137A1BE6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4E8CFE3A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Степлер №10</w:t>
            </w:r>
          </w:p>
        </w:tc>
        <w:tc>
          <w:tcPr>
            <w:tcW w:w="2098" w:type="dxa"/>
            <w:vAlign w:val="center"/>
          </w:tcPr>
          <w:p w14:paraId="1201CF57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BEF08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F8DE91D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950,0</w:t>
            </w:r>
          </w:p>
        </w:tc>
      </w:tr>
      <w:tr w:rsidR="00AF2D57" w:rsidRPr="00AF2D57" w14:paraId="3654E767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6D4BF12B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156FFBD4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Степлер №24/6</w:t>
            </w:r>
          </w:p>
        </w:tc>
        <w:tc>
          <w:tcPr>
            <w:tcW w:w="2098" w:type="dxa"/>
            <w:vAlign w:val="center"/>
          </w:tcPr>
          <w:p w14:paraId="041CBB93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4BBC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6B4EF81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1 200,0</w:t>
            </w:r>
          </w:p>
        </w:tc>
      </w:tr>
      <w:tr w:rsidR="00AF2D57" w:rsidRPr="00AF2D57" w14:paraId="232B9D04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723E3574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7959794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Точилки для карандашей механические</w:t>
            </w:r>
          </w:p>
        </w:tc>
        <w:tc>
          <w:tcPr>
            <w:tcW w:w="2098" w:type="dxa"/>
            <w:vAlign w:val="center"/>
          </w:tcPr>
          <w:p w14:paraId="20E4ED19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893E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BFDD045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1 200,0</w:t>
            </w:r>
          </w:p>
        </w:tc>
      </w:tr>
      <w:tr w:rsidR="00AF2D57" w:rsidRPr="00AF2D57" w14:paraId="7489D4EA" w14:textId="77777777" w:rsidTr="00AF2D57">
        <w:trPr>
          <w:trHeight w:val="369"/>
        </w:trPr>
        <w:tc>
          <w:tcPr>
            <w:tcW w:w="880" w:type="dxa"/>
            <w:shd w:val="clear" w:color="auto" w:fill="auto"/>
            <w:noWrap/>
            <w:vAlign w:val="center"/>
          </w:tcPr>
          <w:p w14:paraId="5B3373E6" w14:textId="77777777" w:rsidR="00AF2D57" w:rsidRPr="00AF2D57" w:rsidRDefault="00AF2D57" w:rsidP="00AF2D5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FF22967" w14:textId="77777777" w:rsidR="00AF2D57" w:rsidRPr="00AF2D57" w:rsidRDefault="00AF2D57" w:rsidP="00AF2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Калькуляторы</w:t>
            </w:r>
          </w:p>
        </w:tc>
        <w:tc>
          <w:tcPr>
            <w:tcW w:w="2098" w:type="dxa"/>
            <w:vAlign w:val="center"/>
          </w:tcPr>
          <w:p w14:paraId="682B2F01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B72A5B" w14:textId="77777777" w:rsidR="00AF2D57" w:rsidRPr="00AF2D57" w:rsidRDefault="00AF2D57" w:rsidP="00AF2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CE0BB9A" w14:textId="77777777" w:rsidR="00AF2D57" w:rsidRPr="00AF2D57" w:rsidRDefault="00AF2D57" w:rsidP="00AF2D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2D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3 700,0</w:t>
            </w:r>
          </w:p>
        </w:tc>
      </w:tr>
    </w:tbl>
    <w:p w14:paraId="66BA0A45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3.6.4.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хозяйственных товаров и принадлежностей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хп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0A28DD40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3FD8F123" wp14:editId="00A7917A">
            <wp:extent cx="1653540" cy="601980"/>
            <wp:effectExtent l="0" t="0" r="3810" b="762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5CBC8E1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784ACEB" wp14:editId="77EA84AB">
            <wp:extent cx="358140" cy="320040"/>
            <wp:effectExtent l="0" t="0" r="381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i-й единицы хозяйственных товаров и принадлежностей;</w:t>
      </w:r>
    </w:p>
    <w:p w14:paraId="48A481F1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AF07C7E" wp14:editId="76E4EF06">
            <wp:extent cx="411480" cy="320040"/>
            <wp:effectExtent l="0" t="0" r="762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i-го хозяйственного товара и принадлежности.</w:t>
      </w:r>
    </w:p>
    <w:p w14:paraId="6A19D61C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3.6.5.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горюче-смазочных материалов (</w:t>
      </w: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7B29FC2" wp14:editId="2AA7A294">
            <wp:extent cx="373380" cy="320040"/>
            <wp:effectExtent l="0" t="0" r="762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7C37EF0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7C14DE14" wp14:editId="4798AF0F">
            <wp:extent cx="3078480" cy="601980"/>
            <wp:effectExtent l="0" t="0" r="7620" b="762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08D9A6E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4780ADC9" wp14:editId="2E97E1F8">
            <wp:extent cx="480060" cy="32004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норма расхода топлива на 100 километров пробега i-го транспортного средства согласно методическим рекомендациям "Нормы расхода топлив и смазочных материалов на автомобильном транспорте", предусмотренным </w:t>
      </w:r>
      <w:hyperlink r:id="rId196" w:history="1">
        <w:r w:rsidRPr="00AF2D57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приложением</w:t>
        </w:r>
      </w:hyperlink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к Распоряжению Министерства транспорта Российской Федерации от 14.03.2008 N АМ-23-р;</w:t>
      </w:r>
    </w:p>
    <w:p w14:paraId="20E3B638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3C4BACB" wp14:editId="7D3EAD19">
            <wp:extent cx="411480" cy="320040"/>
            <wp:effectExtent l="0" t="0" r="762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1 литра горюче-смазочного материала по i-му транспортному средству;</w:t>
      </w:r>
    </w:p>
    <w:p w14:paraId="5AD249D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6883907D" wp14:editId="1A4B07B8">
            <wp:extent cx="480060" cy="32004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километраж использования i-го транспортного средства в очередном финансовом году;</w:t>
      </w:r>
    </w:p>
    <w:p w14:paraId="5067086E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B73DE6E" wp14:editId="372911D4">
            <wp:extent cx="213360" cy="3048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планируемый пробег i-го транспортного средства.</w:t>
      </w:r>
    </w:p>
    <w:p w14:paraId="1BBB4991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3.6.6.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7B01FED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3.6.7.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материальных запасов для нужд гражданской обороны (</w:t>
      </w:r>
      <w:r w:rsidRPr="00AF2D57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AF2D57">
        <w:rPr>
          <w:rFonts w:ascii="Times New Roman" w:eastAsia="Times New Roman" w:hAnsi="Times New Roman"/>
          <w:sz w:val="32"/>
          <w:szCs w:val="32"/>
          <w:vertAlign w:val="subscript"/>
          <w:lang w:eastAsia="ru-RU"/>
        </w:rPr>
        <w:t>мзго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169A5CAB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3D9DD320" wp14:editId="6AB935AF">
            <wp:extent cx="2468880" cy="601980"/>
            <wp:effectExtent l="0" t="0" r="7620" b="762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3AE1C897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E4D6A37" wp14:editId="5AF0B28B">
            <wp:extent cx="480060" cy="32004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i-й единицы материальных запасов для нужд гражданской обороны;</w:t>
      </w:r>
    </w:p>
    <w:p w14:paraId="02D912BD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EFE7448" wp14:editId="62BFDCAC">
            <wp:extent cx="548640" cy="320040"/>
            <wp:effectExtent l="0" t="0" r="381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i-го материального запаса для нужд гражданской обороны из расчета на 1 работника в год;</w:t>
      </w:r>
    </w:p>
    <w:p w14:paraId="5CB093E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581AF9D" wp14:editId="0B3B00EA">
            <wp:extent cx="358140" cy="320040"/>
            <wp:effectExtent l="0" t="0" r="381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расчетная численность основных работников.</w:t>
      </w:r>
    </w:p>
    <w:p w14:paraId="7D2619EB" w14:textId="77777777" w:rsidR="00AF2D57" w:rsidRPr="00AF2D57" w:rsidRDefault="00AF2D57" w:rsidP="00AF2D5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14:paraId="39BD54E4" w14:textId="77777777" w:rsidR="00AF2D57" w:rsidRPr="00AF2D57" w:rsidRDefault="00AF2D57" w:rsidP="00AF2D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2D57">
        <w:rPr>
          <w:rFonts w:ascii="Times New Roman" w:eastAsia="Times New Roman" w:hAnsi="Times New Roman"/>
          <w:b/>
          <w:sz w:val="28"/>
          <w:szCs w:val="24"/>
          <w:lang w:eastAsia="ru-RU"/>
        </w:rPr>
        <w:t>4. Нормативные затраты на дополнительное профессиональное образование работников</w:t>
      </w:r>
    </w:p>
    <w:p w14:paraId="2F6E86DF" w14:textId="77777777" w:rsidR="00AF2D57" w:rsidRPr="00AF2D57" w:rsidRDefault="00AF2D57" w:rsidP="00AF2D5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14:paraId="3E38DCE6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4.1.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Затраты на приобретение образовательных услуг по профессиональной переподготовке и повышению квалификации (З</w:t>
      </w:r>
      <w:r w:rsidRPr="00AF2D5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дпо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14:paraId="267F2CC3" w14:textId="77777777" w:rsidR="00AF2D57" w:rsidRPr="00AF2D57" w:rsidRDefault="00AF2D57" w:rsidP="00AF2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719ED39E" wp14:editId="75294098">
            <wp:extent cx="19735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14:paraId="77E4FA12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Q</w:t>
      </w:r>
      <w:r w:rsidRPr="00AF2D5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iдпо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265A7E73" w14:textId="77777777" w:rsidR="00AF2D57" w:rsidRPr="00AF2D57" w:rsidRDefault="00AF2D57" w:rsidP="00AF2D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r w:rsidRPr="00AF2D5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iдпо</w:t>
      </w:r>
      <w:r w:rsidRPr="00AF2D57">
        <w:rPr>
          <w:rFonts w:ascii="Times New Roman" w:eastAsia="Times New Roman" w:hAnsi="Times New Roman"/>
          <w:sz w:val="28"/>
          <w:szCs w:val="28"/>
          <w:lang w:eastAsia="ru-RU"/>
        </w:rPr>
        <w:t xml:space="preserve"> - цена обучения одного работника по i-му виду дополнительного профессионального образования.</w:t>
      </w:r>
    </w:p>
    <w:p w14:paraId="0C7F92BF" w14:textId="77777777" w:rsidR="008E1986" w:rsidRDefault="008E1986" w:rsidP="00C326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E1986" w:rsidSect="00D37B7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83E6BA3"/>
    <w:multiLevelType w:val="hybridMultilevel"/>
    <w:tmpl w:val="CD8C2BBA"/>
    <w:lvl w:ilvl="0" w:tplc="FD8802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541E1C"/>
    <w:multiLevelType w:val="hybridMultilevel"/>
    <w:tmpl w:val="7B04E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85E1E"/>
    <w:multiLevelType w:val="hybridMultilevel"/>
    <w:tmpl w:val="F120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71967"/>
    <w:multiLevelType w:val="hybridMultilevel"/>
    <w:tmpl w:val="7C565468"/>
    <w:lvl w:ilvl="0" w:tplc="8438C4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526498"/>
    <w:multiLevelType w:val="hybridMultilevel"/>
    <w:tmpl w:val="859AD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8361F"/>
    <w:multiLevelType w:val="hybridMultilevel"/>
    <w:tmpl w:val="21B452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944E31"/>
    <w:multiLevelType w:val="hybridMultilevel"/>
    <w:tmpl w:val="71148CDE"/>
    <w:lvl w:ilvl="0" w:tplc="28D6DFF6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8115DF8"/>
    <w:multiLevelType w:val="multilevel"/>
    <w:tmpl w:val="9D7E99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311F2B6D"/>
    <w:multiLevelType w:val="hybridMultilevel"/>
    <w:tmpl w:val="4DCE684C"/>
    <w:lvl w:ilvl="0" w:tplc="8A626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A25C3"/>
    <w:multiLevelType w:val="hybridMultilevel"/>
    <w:tmpl w:val="E78EE3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69B26F5"/>
    <w:multiLevelType w:val="multilevel"/>
    <w:tmpl w:val="0882C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453F37E5"/>
    <w:multiLevelType w:val="hybridMultilevel"/>
    <w:tmpl w:val="FD5A32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532139"/>
    <w:multiLevelType w:val="multilevel"/>
    <w:tmpl w:val="A43AD39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4B0D0964"/>
    <w:multiLevelType w:val="hybridMultilevel"/>
    <w:tmpl w:val="D180A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C4563"/>
    <w:multiLevelType w:val="hybridMultilevel"/>
    <w:tmpl w:val="91F62CC0"/>
    <w:lvl w:ilvl="0" w:tplc="9E360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881BD6"/>
    <w:multiLevelType w:val="hybridMultilevel"/>
    <w:tmpl w:val="ED22C424"/>
    <w:lvl w:ilvl="0" w:tplc="14FC83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D4AC4"/>
    <w:multiLevelType w:val="hybridMultilevel"/>
    <w:tmpl w:val="817E64D0"/>
    <w:lvl w:ilvl="0" w:tplc="1A963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CC730F"/>
    <w:multiLevelType w:val="multilevel"/>
    <w:tmpl w:val="724644F6"/>
    <w:numStyleLink w:val="-"/>
  </w:abstractNum>
  <w:abstractNum w:abstractNumId="20" w15:restartNumberingAfterBreak="0">
    <w:nsid w:val="64F97823"/>
    <w:multiLevelType w:val="hybridMultilevel"/>
    <w:tmpl w:val="42B233F2"/>
    <w:lvl w:ilvl="0" w:tplc="2EDAC32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BB81B1E"/>
    <w:multiLevelType w:val="multilevel"/>
    <w:tmpl w:val="A89AD0D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2" w15:restartNumberingAfterBreak="0">
    <w:nsid w:val="7DA167A0"/>
    <w:multiLevelType w:val="multilevel"/>
    <w:tmpl w:val="05AE315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3"/>
  </w:num>
  <w:num w:numId="5">
    <w:abstractNumId w:val="5"/>
  </w:num>
  <w:num w:numId="6">
    <w:abstractNumId w:val="21"/>
  </w:num>
  <w:num w:numId="7">
    <w:abstractNumId w:val="0"/>
  </w:num>
  <w:num w:numId="8">
    <w:abstractNumId w:val="6"/>
  </w:num>
  <w:num w:numId="9">
    <w:abstractNumId w:val="8"/>
  </w:num>
  <w:num w:numId="10">
    <w:abstractNumId w:val="11"/>
  </w:num>
  <w:num w:numId="11">
    <w:abstractNumId w:val="13"/>
  </w:num>
  <w:num w:numId="12">
    <w:abstractNumId w:val="22"/>
  </w:num>
  <w:num w:numId="13">
    <w:abstractNumId w:val="14"/>
  </w:num>
  <w:num w:numId="14">
    <w:abstractNumId w:val="2"/>
  </w:num>
  <w:num w:numId="15">
    <w:abstractNumId w:val="15"/>
  </w:num>
  <w:num w:numId="16">
    <w:abstractNumId w:val="10"/>
  </w:num>
  <w:num w:numId="17">
    <w:abstractNumId w:val="12"/>
  </w:num>
  <w:num w:numId="18">
    <w:abstractNumId w:val="18"/>
  </w:num>
  <w:num w:numId="19">
    <w:abstractNumId w:val="4"/>
  </w:num>
  <w:num w:numId="20">
    <w:abstractNumId w:val="9"/>
  </w:num>
  <w:num w:numId="21">
    <w:abstractNumId w:val="1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FC"/>
    <w:rsid w:val="00006A0C"/>
    <w:rsid w:val="00042550"/>
    <w:rsid w:val="0004505F"/>
    <w:rsid w:val="000456B7"/>
    <w:rsid w:val="0005104B"/>
    <w:rsid w:val="000900EC"/>
    <w:rsid w:val="000A2C63"/>
    <w:rsid w:val="000E3DA1"/>
    <w:rsid w:val="000E4763"/>
    <w:rsid w:val="00105EEF"/>
    <w:rsid w:val="001431CB"/>
    <w:rsid w:val="0015314E"/>
    <w:rsid w:val="001829C7"/>
    <w:rsid w:val="001866B7"/>
    <w:rsid w:val="00192923"/>
    <w:rsid w:val="001B0A51"/>
    <w:rsid w:val="001C22D9"/>
    <w:rsid w:val="001D29A0"/>
    <w:rsid w:val="001D7087"/>
    <w:rsid w:val="00207828"/>
    <w:rsid w:val="002123E9"/>
    <w:rsid w:val="00231BEF"/>
    <w:rsid w:val="00260210"/>
    <w:rsid w:val="0026388F"/>
    <w:rsid w:val="002945DC"/>
    <w:rsid w:val="002C1049"/>
    <w:rsid w:val="002C3428"/>
    <w:rsid w:val="002C508B"/>
    <w:rsid w:val="002E431D"/>
    <w:rsid w:val="002E6B52"/>
    <w:rsid w:val="00310952"/>
    <w:rsid w:val="00337F39"/>
    <w:rsid w:val="00337FAA"/>
    <w:rsid w:val="00345ECF"/>
    <w:rsid w:val="00351FA1"/>
    <w:rsid w:val="003565A5"/>
    <w:rsid w:val="0039221F"/>
    <w:rsid w:val="00392D14"/>
    <w:rsid w:val="00395F88"/>
    <w:rsid w:val="003C0C28"/>
    <w:rsid w:val="003D2D40"/>
    <w:rsid w:val="003E67C2"/>
    <w:rsid w:val="003F310A"/>
    <w:rsid w:val="00424A90"/>
    <w:rsid w:val="004322B1"/>
    <w:rsid w:val="0044323F"/>
    <w:rsid w:val="004630FA"/>
    <w:rsid w:val="004740C5"/>
    <w:rsid w:val="0047428E"/>
    <w:rsid w:val="00474813"/>
    <w:rsid w:val="00486584"/>
    <w:rsid w:val="004F10EF"/>
    <w:rsid w:val="0052460D"/>
    <w:rsid w:val="00541C33"/>
    <w:rsid w:val="005A052B"/>
    <w:rsid w:val="005A0F6E"/>
    <w:rsid w:val="005E4F56"/>
    <w:rsid w:val="00606DA4"/>
    <w:rsid w:val="00613B5F"/>
    <w:rsid w:val="00644E31"/>
    <w:rsid w:val="00693234"/>
    <w:rsid w:val="006B2C98"/>
    <w:rsid w:val="006D09B7"/>
    <w:rsid w:val="006F31F9"/>
    <w:rsid w:val="006F6372"/>
    <w:rsid w:val="007108D6"/>
    <w:rsid w:val="00720A76"/>
    <w:rsid w:val="007414DD"/>
    <w:rsid w:val="0075233D"/>
    <w:rsid w:val="007566D0"/>
    <w:rsid w:val="00756E5E"/>
    <w:rsid w:val="00784CFC"/>
    <w:rsid w:val="0079506E"/>
    <w:rsid w:val="00797A46"/>
    <w:rsid w:val="007B7F7E"/>
    <w:rsid w:val="007C7229"/>
    <w:rsid w:val="007E3916"/>
    <w:rsid w:val="007E4CA5"/>
    <w:rsid w:val="007F56AE"/>
    <w:rsid w:val="00814648"/>
    <w:rsid w:val="00815906"/>
    <w:rsid w:val="00832124"/>
    <w:rsid w:val="00840BF8"/>
    <w:rsid w:val="00841A66"/>
    <w:rsid w:val="00851028"/>
    <w:rsid w:val="00862F7D"/>
    <w:rsid w:val="00893144"/>
    <w:rsid w:val="008C0DBB"/>
    <w:rsid w:val="008C1DF8"/>
    <w:rsid w:val="008E1986"/>
    <w:rsid w:val="008F3EE1"/>
    <w:rsid w:val="009021D3"/>
    <w:rsid w:val="0090401D"/>
    <w:rsid w:val="00915898"/>
    <w:rsid w:val="009240B1"/>
    <w:rsid w:val="0095077E"/>
    <w:rsid w:val="00956C89"/>
    <w:rsid w:val="00963E37"/>
    <w:rsid w:val="009802D3"/>
    <w:rsid w:val="00990333"/>
    <w:rsid w:val="009B00F2"/>
    <w:rsid w:val="009B08B0"/>
    <w:rsid w:val="009C4A0C"/>
    <w:rsid w:val="009C64CE"/>
    <w:rsid w:val="009F4022"/>
    <w:rsid w:val="00A07B25"/>
    <w:rsid w:val="00A21B7F"/>
    <w:rsid w:val="00A414F3"/>
    <w:rsid w:val="00A445A8"/>
    <w:rsid w:val="00A44689"/>
    <w:rsid w:val="00A44FB6"/>
    <w:rsid w:val="00A56DE3"/>
    <w:rsid w:val="00A64100"/>
    <w:rsid w:val="00A71646"/>
    <w:rsid w:val="00A87A3E"/>
    <w:rsid w:val="00AA5BDA"/>
    <w:rsid w:val="00AD0691"/>
    <w:rsid w:val="00AF2D57"/>
    <w:rsid w:val="00AF3EA2"/>
    <w:rsid w:val="00B37A51"/>
    <w:rsid w:val="00B53A27"/>
    <w:rsid w:val="00B74B3E"/>
    <w:rsid w:val="00B841A7"/>
    <w:rsid w:val="00B86ABC"/>
    <w:rsid w:val="00B943FE"/>
    <w:rsid w:val="00B95450"/>
    <w:rsid w:val="00BA6DD9"/>
    <w:rsid w:val="00BD4BDE"/>
    <w:rsid w:val="00BD7267"/>
    <w:rsid w:val="00BE22E4"/>
    <w:rsid w:val="00C22D7B"/>
    <w:rsid w:val="00C27326"/>
    <w:rsid w:val="00C3266E"/>
    <w:rsid w:val="00C36F5E"/>
    <w:rsid w:val="00C516E4"/>
    <w:rsid w:val="00C57C51"/>
    <w:rsid w:val="00C6238D"/>
    <w:rsid w:val="00C974DE"/>
    <w:rsid w:val="00CA74A0"/>
    <w:rsid w:val="00CB57A3"/>
    <w:rsid w:val="00CD4E12"/>
    <w:rsid w:val="00CE2F65"/>
    <w:rsid w:val="00D15998"/>
    <w:rsid w:val="00D37B7D"/>
    <w:rsid w:val="00D47007"/>
    <w:rsid w:val="00D537EC"/>
    <w:rsid w:val="00D63715"/>
    <w:rsid w:val="00D8111B"/>
    <w:rsid w:val="00D968C1"/>
    <w:rsid w:val="00DB6A49"/>
    <w:rsid w:val="00DC5C8A"/>
    <w:rsid w:val="00E0113D"/>
    <w:rsid w:val="00E715CD"/>
    <w:rsid w:val="00ED29AA"/>
    <w:rsid w:val="00EE1156"/>
    <w:rsid w:val="00EF5B4B"/>
    <w:rsid w:val="00F14F8D"/>
    <w:rsid w:val="00F30C17"/>
    <w:rsid w:val="00F340D0"/>
    <w:rsid w:val="00F85F8E"/>
    <w:rsid w:val="00FE01E2"/>
    <w:rsid w:val="00FE36B1"/>
    <w:rsid w:val="00F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EF8E"/>
  <w15:chartTrackingRefBased/>
  <w15:docId w15:val="{8A66F378-A34B-4A1F-B35D-AC7B12AC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0113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link w:val="a5"/>
    <w:uiPriority w:val="34"/>
    <w:qFormat/>
    <w:rsid w:val="00E0113D"/>
    <w:pPr>
      <w:spacing w:after="160" w:line="259" w:lineRule="auto"/>
      <w:ind w:left="720"/>
      <w:contextualSpacing/>
    </w:pPr>
    <w:rPr>
      <w:rFonts w:ascii="Times New Roman" w:hAnsi="Times New Roman"/>
      <w:sz w:val="28"/>
      <w:szCs w:val="28"/>
    </w:rPr>
  </w:style>
  <w:style w:type="numbering" w:customStyle="1" w:styleId="-">
    <w:name w:val="Нумерация перечисления-"/>
    <w:basedOn w:val="a2"/>
    <w:uiPriority w:val="99"/>
    <w:rsid w:val="00BA6DD9"/>
    <w:pPr>
      <w:numPr>
        <w:numId w:val="1"/>
      </w:numPr>
    </w:pPr>
  </w:style>
  <w:style w:type="paragraph" w:customStyle="1" w:styleId="ConsPlusNormal">
    <w:name w:val="ConsPlusNormal"/>
    <w:rsid w:val="00EE115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5">
    <w:name w:val="Абзац списка Знак"/>
    <w:link w:val="a4"/>
    <w:locked/>
    <w:rsid w:val="00862F7D"/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644E31"/>
    <w:rPr>
      <w:sz w:val="22"/>
      <w:szCs w:val="22"/>
      <w:lang w:eastAsia="en-US"/>
    </w:rPr>
  </w:style>
  <w:style w:type="paragraph" w:styleId="a7">
    <w:name w:val="Body Text"/>
    <w:basedOn w:val="a"/>
    <w:link w:val="a8"/>
    <w:rsid w:val="003F310A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8">
    <w:name w:val="Основной текст Знак"/>
    <w:link w:val="a7"/>
    <w:rsid w:val="003F310A"/>
    <w:rPr>
      <w:rFonts w:ascii="Times New Roman" w:eastAsia="Times New Roman" w:hAnsi="Times New Roman"/>
      <w:color w:val="000000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B95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2D57"/>
  </w:style>
  <w:style w:type="paragraph" w:styleId="aa">
    <w:name w:val="header"/>
    <w:basedOn w:val="a"/>
    <w:link w:val="ab"/>
    <w:uiPriority w:val="99"/>
    <w:rsid w:val="00AF2D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AF2D5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rsid w:val="00AF2D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F2D57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AF2D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AF2D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AF2D57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(3)_"/>
    <w:link w:val="30"/>
    <w:rsid w:val="00AF2D57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2D57"/>
    <w:pPr>
      <w:widowControl w:val="0"/>
      <w:shd w:val="clear" w:color="auto" w:fill="FFFFFF"/>
      <w:spacing w:after="480" w:line="274" w:lineRule="exact"/>
      <w:ind w:hanging="220"/>
      <w:jc w:val="center"/>
    </w:pPr>
    <w:rPr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F2D5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2D57"/>
    <w:pPr>
      <w:widowControl w:val="0"/>
      <w:shd w:val="clear" w:color="auto" w:fill="FFFFFF"/>
      <w:spacing w:before="360" w:after="660" w:line="0" w:lineRule="atLeast"/>
      <w:ind w:hanging="2040"/>
      <w:jc w:val="right"/>
    </w:pPr>
    <w:rPr>
      <w:sz w:val="20"/>
      <w:szCs w:val="20"/>
      <w:lang w:eastAsia="ru-RU"/>
    </w:rPr>
  </w:style>
  <w:style w:type="paragraph" w:styleId="21">
    <w:name w:val="Body Text 2"/>
    <w:basedOn w:val="a"/>
    <w:link w:val="22"/>
    <w:rsid w:val="00AF2D57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F2D57"/>
    <w:rPr>
      <w:rFonts w:ascii="Times New Roman" w:eastAsia="Times New Roman" w:hAnsi="Times New Roman"/>
      <w:b/>
      <w:sz w:val="24"/>
    </w:rPr>
  </w:style>
  <w:style w:type="character" w:styleId="af0">
    <w:name w:val="Placeholder Text"/>
    <w:basedOn w:val="a0"/>
    <w:uiPriority w:val="99"/>
    <w:semiHidden/>
    <w:rsid w:val="00AF2D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63" Type="http://schemas.openxmlformats.org/officeDocument/2006/relationships/image" Target="media/image58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fontTable" Target="fontTable.xml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3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5" Type="http://schemas.openxmlformats.org/officeDocument/2006/relationships/image" Target="media/image80.wmf"/><Relationship Id="rId150" Type="http://schemas.openxmlformats.org/officeDocument/2006/relationships/image" Target="media/image144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theme" Target="theme/theme1.xml"/><Relationship Id="rId12" Type="http://schemas.openxmlformats.org/officeDocument/2006/relationships/image" Target="media/image7.wmf"/><Relationship Id="rId33" Type="http://schemas.openxmlformats.org/officeDocument/2006/relationships/image" Target="media/image28.wmf"/><Relationship Id="rId108" Type="http://schemas.openxmlformats.org/officeDocument/2006/relationships/image" Target="media/image103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5" Type="http://schemas.openxmlformats.org/officeDocument/2006/relationships/image" Target="media/image70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119" Type="http://schemas.openxmlformats.org/officeDocument/2006/relationships/image" Target="media/image114.wmf"/><Relationship Id="rId44" Type="http://schemas.openxmlformats.org/officeDocument/2006/relationships/image" Target="media/image39.wmf"/><Relationship Id="rId65" Type="http://schemas.openxmlformats.org/officeDocument/2006/relationships/image" Target="media/image60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51" Type="http://schemas.openxmlformats.org/officeDocument/2006/relationships/image" Target="media/image145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13" Type="http://schemas.openxmlformats.org/officeDocument/2006/relationships/image" Target="media/image8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20" Type="http://schemas.openxmlformats.org/officeDocument/2006/relationships/image" Target="media/image115.wmf"/><Relationship Id="rId141" Type="http://schemas.openxmlformats.org/officeDocument/2006/relationships/image" Target="media/image136.wmf"/><Relationship Id="rId7" Type="http://schemas.openxmlformats.org/officeDocument/2006/relationships/image" Target="media/image2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6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1.wmf"/><Relationship Id="rId168" Type="http://schemas.openxmlformats.org/officeDocument/2006/relationships/image" Target="media/image161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1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7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190" Type="http://schemas.openxmlformats.org/officeDocument/2006/relationships/image" Target="media/image183.wmf"/><Relationship Id="rId204" Type="http://schemas.openxmlformats.org/officeDocument/2006/relationships/image" Target="media/image196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48" Type="http://schemas.openxmlformats.org/officeDocument/2006/relationships/image" Target="media/image142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80" Type="http://schemas.openxmlformats.org/officeDocument/2006/relationships/image" Target="media/image173.wmf"/><Relationship Id="rId26" Type="http://schemas.openxmlformats.org/officeDocument/2006/relationships/image" Target="media/image21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hyperlink" Target="consultantplus://offline/ref=A7F1A7EC9E3B49988266E9013F62A4AB6ACCBCAB2DBDFAAF3AC4C2DDC5494F88EE40B7C4582A23D03448F2DF3962C56C6A14599044959DBEKEh8X" TargetMode="External"/><Relationship Id="rId175" Type="http://schemas.openxmlformats.org/officeDocument/2006/relationships/image" Target="media/image168.wmf"/><Relationship Id="rId196" Type="http://schemas.openxmlformats.org/officeDocument/2006/relationships/hyperlink" Target="consultantplus://offline/ref=6C95B0F444FE475949D64AC068FB71B24B7B75271ED50EBFE865601018149EF46122A108D73A8C2277E1FA52C928C9E39E8814993FB021CCz6l3X" TargetMode="External"/><Relationship Id="rId200" Type="http://schemas.openxmlformats.org/officeDocument/2006/relationships/image" Target="media/image192.wmf"/><Relationship Id="rId16" Type="http://schemas.openxmlformats.org/officeDocument/2006/relationships/image" Target="media/image11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Relationship Id="rId80" Type="http://schemas.openxmlformats.org/officeDocument/2006/relationships/image" Target="media/image75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89.wmf"/><Relationship Id="rId201" Type="http://schemas.openxmlformats.org/officeDocument/2006/relationships/image" Target="media/image193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24" Type="http://schemas.openxmlformats.org/officeDocument/2006/relationships/image" Target="media/image119.wmf"/><Relationship Id="rId70" Type="http://schemas.openxmlformats.org/officeDocument/2006/relationships/image" Target="media/image65.wmf"/><Relationship Id="rId91" Type="http://schemas.openxmlformats.org/officeDocument/2006/relationships/image" Target="media/image86.wmf"/><Relationship Id="rId145" Type="http://schemas.openxmlformats.org/officeDocument/2006/relationships/hyperlink" Target="consultantplus://offline/ref=A7F1A7EC9E3B49988266E9013F62A4AB6ACCBCAB2DBDFAAF3AC4C2DDC5494F88EE40B7C75023288C6207F3837E37D66F63145B9958K9h5X" TargetMode="External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60" Type="http://schemas.openxmlformats.org/officeDocument/2006/relationships/image" Target="media/image55.wmf"/><Relationship Id="rId81" Type="http://schemas.openxmlformats.org/officeDocument/2006/relationships/image" Target="media/image76.wmf"/><Relationship Id="rId135" Type="http://schemas.openxmlformats.org/officeDocument/2006/relationships/image" Target="media/image130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0.wmf"/><Relationship Id="rId202" Type="http://schemas.openxmlformats.org/officeDocument/2006/relationships/image" Target="media/image194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50" Type="http://schemas.openxmlformats.org/officeDocument/2006/relationships/image" Target="media/image45.wmf"/><Relationship Id="rId104" Type="http://schemas.openxmlformats.org/officeDocument/2006/relationships/image" Target="media/image99.wmf"/><Relationship Id="rId125" Type="http://schemas.openxmlformats.org/officeDocument/2006/relationships/image" Target="media/image120.wmf"/><Relationship Id="rId146" Type="http://schemas.openxmlformats.org/officeDocument/2006/relationships/image" Target="media/image140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0CD49-3611-4A23-8FB8-6B6EED55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Камчатского края</Company>
  <LinksUpToDate>false</LinksUpToDate>
  <CharactersWithSpaces>33231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Александрович</dc:creator>
  <cp:keywords/>
  <cp:lastModifiedBy>Шагалова М.С.</cp:lastModifiedBy>
  <cp:revision>5</cp:revision>
  <cp:lastPrinted>2020-02-06T00:34:00Z</cp:lastPrinted>
  <dcterms:created xsi:type="dcterms:W3CDTF">2023-09-06T03:52:00Z</dcterms:created>
  <dcterms:modified xsi:type="dcterms:W3CDTF">2023-09-07T20:36:00Z</dcterms:modified>
</cp:coreProperties>
</file>